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9F9E" w14:textId="32F6217C" w:rsidR="0006625C" w:rsidRDefault="7713E75E" w:rsidP="0006625C">
      <w:pPr>
        <w:jc w:val="center"/>
        <w:rPr>
          <w:b/>
          <w:bCs/>
        </w:rPr>
      </w:pPr>
      <w:r>
        <w:rPr>
          <w:b/>
        </w:rPr>
        <w:t>Description of the Subject-Matter of the Contract</w:t>
      </w:r>
    </w:p>
    <w:p w14:paraId="4666DBF5" w14:textId="77777777" w:rsidR="0006625C" w:rsidRDefault="0006625C" w:rsidP="003E5D1B">
      <w:pPr>
        <w:ind w:left="1701" w:firstLine="548"/>
        <w:jc w:val="both"/>
        <w:rPr>
          <w:b/>
          <w:bCs/>
        </w:rPr>
      </w:pPr>
    </w:p>
    <w:p w14:paraId="71C06CF5" w14:textId="77777777" w:rsidR="0006625C" w:rsidRDefault="0006625C" w:rsidP="003E5D1B">
      <w:pPr>
        <w:ind w:left="1701" w:firstLine="548"/>
        <w:jc w:val="both"/>
        <w:rPr>
          <w:b/>
          <w:bCs/>
        </w:rPr>
      </w:pPr>
    </w:p>
    <w:p w14:paraId="0AB603B8" w14:textId="77777777" w:rsidR="00F20E1E" w:rsidRDefault="00F20E1E" w:rsidP="001C721A">
      <w:pPr>
        <w:jc w:val="both"/>
        <w:rPr>
          <w:b/>
          <w:bCs/>
        </w:rPr>
      </w:pPr>
    </w:p>
    <w:p w14:paraId="525C2F6B" w14:textId="62086730" w:rsidR="00AF7FBA" w:rsidRDefault="003C6C3B" w:rsidP="003E5D1B">
      <w:pPr>
        <w:pStyle w:val="Odsekzoznamu"/>
        <w:numPr>
          <w:ilvl w:val="0"/>
          <w:numId w:val="18"/>
        </w:numPr>
        <w:jc w:val="both"/>
      </w:pPr>
      <w:r>
        <w:rPr>
          <w:u w:val="single"/>
        </w:rPr>
        <w:t>At the time of signing the framework agreement</w:t>
      </w:r>
      <w:r>
        <w:t xml:space="preserve">, the tenderer is required to submit a valid </w:t>
      </w:r>
      <w:r>
        <w:rPr>
          <w:b/>
          <w:bCs/>
        </w:rPr>
        <w:t>Type Certificate (TC)</w:t>
      </w:r>
      <w:r>
        <w:t xml:space="preserve"> issued by the European Union Aviation Safety Agency (EASA) for the type of helicopter offered. </w:t>
      </w:r>
    </w:p>
    <w:p w14:paraId="7EE9BC56" w14:textId="77777777" w:rsidR="00AE6E87" w:rsidRPr="005B0546" w:rsidRDefault="00AE6E87" w:rsidP="003E5D1B">
      <w:pPr>
        <w:pStyle w:val="Odsekzoznamu"/>
        <w:jc w:val="both"/>
      </w:pPr>
    </w:p>
    <w:p w14:paraId="3593EA52" w14:textId="74623B75" w:rsidR="00AF7FBA" w:rsidRDefault="003C6C3B" w:rsidP="003E5D1B">
      <w:pPr>
        <w:pStyle w:val="Odsekzoznamu"/>
        <w:numPr>
          <w:ilvl w:val="0"/>
          <w:numId w:val="18"/>
        </w:numPr>
        <w:jc w:val="both"/>
      </w:pPr>
      <w:r>
        <w:t xml:space="preserve">At the time of signing the framework agreement, the tenderer is required to submit an </w:t>
      </w:r>
      <w:r>
        <w:rPr>
          <w:b/>
          <w:bCs/>
        </w:rPr>
        <w:t>EASA Type Certificate Data Sheet</w:t>
      </w:r>
      <w:r>
        <w:t xml:space="preserve"> for the type of helicopter offered. </w:t>
      </w:r>
    </w:p>
    <w:p w14:paraId="43CD227E" w14:textId="77777777" w:rsidR="00AE6E87" w:rsidRPr="005B0546" w:rsidRDefault="00AE6E87" w:rsidP="003E5D1B">
      <w:pPr>
        <w:jc w:val="both"/>
      </w:pPr>
    </w:p>
    <w:p w14:paraId="7FD71F29" w14:textId="7E5C9776" w:rsidR="0009100A" w:rsidRDefault="0009100A" w:rsidP="001247C3">
      <w:pPr>
        <w:pStyle w:val="Odsekzoznamu"/>
        <w:numPr>
          <w:ilvl w:val="0"/>
          <w:numId w:val="18"/>
        </w:numPr>
        <w:jc w:val="both"/>
      </w:pPr>
      <w:r>
        <w:t xml:space="preserve">The tenderer is required to submit, no later than on the date of delivery, a valid </w:t>
      </w:r>
      <w:r>
        <w:rPr>
          <w:b/>
          <w:bCs/>
        </w:rPr>
        <w:t>Supplemental Type Certificate</w:t>
      </w:r>
      <w:r>
        <w:t xml:space="preserve"> (STC) issued by the European Union Aviation Safety Agency (EASA) or by another competent approval authority, whereby such STC must be expressly recognised, validated, or otherwise accepted by the European Union Aviation Safety Agency (EASA) in accordance with applicable regulations, for all systems, devices, components, or equipment that is or will be permanently installed on the offered helicopter or supplied as part of it and that affects the helicopter’s airworthiness. </w:t>
      </w:r>
    </w:p>
    <w:p w14:paraId="3E7964FE" w14:textId="77777777" w:rsidR="008F4422" w:rsidRDefault="008F4422" w:rsidP="0009100A">
      <w:pPr>
        <w:pStyle w:val="Odsekzoznamu"/>
        <w:jc w:val="both"/>
      </w:pPr>
    </w:p>
    <w:p w14:paraId="5E9F87D6" w14:textId="69EA9893" w:rsidR="003E3ADD" w:rsidRDefault="0009100A" w:rsidP="0009100A">
      <w:pPr>
        <w:pStyle w:val="Odsekzoznamu"/>
        <w:jc w:val="both"/>
      </w:pPr>
      <w:r>
        <w:t>Equipment supplied as “loose equipment,” i.e., portable equipment without permanent installation and without affecting the helicopter’s airworthiness, is not subject to the requirement to submit an STC. However, the applicant is required to submit a manufacturer’s declaration (Certificate of Conformity – CoC or equivalent), instructions for use and maintenance (Instructions for Continued Airworthiness – ICA or equivalent), and demonstrate compatibility with the helicopter type, including an assessment of the impact on Weight and Balance (W&amp;B), performance, operational limitations, in-flight securing methods, and other relevant technical information. In the event that the equipment is to be initially supplied as “loose equipment” and subsequently permanently installed on the helicopter or otherwise integrated into its structure or systems, the tenderer is required to submit the relevant valid STC issued or recognised by the European Union Aviation Safety Agency (EASA) prior to performing such installation.</w:t>
      </w:r>
    </w:p>
    <w:p w14:paraId="05162F12" w14:textId="77777777" w:rsidR="00D42835" w:rsidRDefault="00D42835" w:rsidP="00D42835">
      <w:pPr>
        <w:jc w:val="both"/>
        <w:rPr>
          <w:highlight w:val="cyan"/>
        </w:rPr>
      </w:pPr>
    </w:p>
    <w:p w14:paraId="63377A83" w14:textId="1F0157FE" w:rsidR="002F7A05" w:rsidRDefault="002F7A05" w:rsidP="002F7A05">
      <w:pPr>
        <w:pStyle w:val="Odsekzoznamu"/>
        <w:numPr>
          <w:ilvl w:val="0"/>
          <w:numId w:val="18"/>
        </w:numPr>
        <w:jc w:val="both"/>
      </w:pPr>
      <w:r>
        <w:t>The tenderer is required, under penalty of contractual sanctions, to guarantee that all certificates, approvals, and certifications pursuant to points 1 through 3 of this description will remain valid as of the date of delivery and acceptance of the helicopter, including all systems, devices, components, and equipment in accordance with the technical specification and the submitted tender.</w:t>
      </w:r>
    </w:p>
    <w:p w14:paraId="482EECD1" w14:textId="77777777" w:rsidR="002F7A05" w:rsidRDefault="002F7A05" w:rsidP="002F7A05">
      <w:pPr>
        <w:pStyle w:val="Odsekzoznamu"/>
        <w:jc w:val="both"/>
      </w:pPr>
    </w:p>
    <w:p w14:paraId="6263E39B" w14:textId="420C441F" w:rsidR="002F7A05" w:rsidRDefault="002F7A05" w:rsidP="002F7A05">
      <w:pPr>
        <w:ind w:left="720"/>
        <w:jc w:val="both"/>
      </w:pPr>
      <w:r>
        <w:t>If, during the period between the submission of the tender and the date of delivery, any system, device, component, or equipment is changed (including its replacement with a different type, model, or manufacturer), the tenderer is obliged to ensure that the equipment delivered in this manner meets all requirements under points 1 through 3 of this description and is properly certified in accordance with applicable legal regulations as of the delivery date. The tenderer bears full responsibility for fulfilling this obligation.</w:t>
      </w:r>
    </w:p>
    <w:p w14:paraId="0DD7460C" w14:textId="77777777" w:rsidR="00AE6E87" w:rsidRDefault="00AE6E87" w:rsidP="003E5D1B">
      <w:pPr>
        <w:jc w:val="both"/>
      </w:pPr>
    </w:p>
    <w:p w14:paraId="0A62F765" w14:textId="315E0E06" w:rsidR="00AF7FBA" w:rsidRPr="00E9190B" w:rsidRDefault="00E26920" w:rsidP="003E5D1B">
      <w:pPr>
        <w:pStyle w:val="Odsekzoznamu"/>
        <w:numPr>
          <w:ilvl w:val="0"/>
          <w:numId w:val="18"/>
        </w:numPr>
        <w:jc w:val="both"/>
      </w:pPr>
      <w:r>
        <w:t xml:space="preserve">In their tender, the tenderer is required to submit a </w:t>
      </w:r>
      <w:r>
        <w:rPr>
          <w:b/>
          <w:bCs/>
        </w:rPr>
        <w:t>Rotorcraft Flight Manual</w:t>
      </w:r>
      <w:r>
        <w:t xml:space="preserve"> for the model offered, including its relevant supplements, which provides data equivalent to the technical specification stated in the tender.</w:t>
      </w:r>
    </w:p>
    <w:p w14:paraId="1ED1AD29" w14:textId="77777777" w:rsidR="00AE6E87" w:rsidRDefault="00AE6E87" w:rsidP="003E5D1B">
      <w:pPr>
        <w:pStyle w:val="Odsekzoznamu"/>
        <w:jc w:val="both"/>
      </w:pPr>
    </w:p>
    <w:p w14:paraId="11B99956" w14:textId="1199DE63" w:rsidR="00AF7FBA" w:rsidRPr="005B0546" w:rsidRDefault="003C6C3B" w:rsidP="003E5D1B">
      <w:pPr>
        <w:pStyle w:val="Odsekzoznamu"/>
        <w:numPr>
          <w:ilvl w:val="0"/>
          <w:numId w:val="18"/>
        </w:numPr>
        <w:jc w:val="both"/>
      </w:pPr>
      <w:r>
        <w:t xml:space="preserve">In their tender, the tenderer is required to submit the </w:t>
      </w:r>
      <w:r>
        <w:rPr>
          <w:b/>
          <w:bCs/>
        </w:rPr>
        <w:t>technical specification of the helicopter</w:t>
      </w:r>
      <w:r>
        <w:t>, which shall include a complete and detailed description of all technical and configuration characteristics of the helicopter offered. This document must include at least the following:</w:t>
      </w:r>
    </w:p>
    <w:p w14:paraId="183C4233" w14:textId="77777777" w:rsidR="00AF7FBA" w:rsidRPr="00515617" w:rsidRDefault="00AF7FBA" w:rsidP="003E5D1B">
      <w:pPr>
        <w:pStyle w:val="Odsekzoznamu"/>
        <w:numPr>
          <w:ilvl w:val="1"/>
          <w:numId w:val="18"/>
        </w:numPr>
        <w:jc w:val="both"/>
        <w:rPr>
          <w:u w:val="single"/>
        </w:rPr>
      </w:pPr>
      <w:r>
        <w:rPr>
          <w:u w:val="single"/>
        </w:rPr>
        <w:t>Weight data:</w:t>
      </w:r>
    </w:p>
    <w:p w14:paraId="7EE3E13D" w14:textId="0C3649E6" w:rsidR="003B6F11" w:rsidRDefault="33831333" w:rsidP="003E5D1B">
      <w:pPr>
        <w:pStyle w:val="Odsekzoznamu"/>
        <w:numPr>
          <w:ilvl w:val="0"/>
          <w:numId w:val="20"/>
        </w:numPr>
        <w:jc w:val="both"/>
      </w:pPr>
      <w:r>
        <w:t xml:space="preserve">Total weight of the helicopter in its basic configuration (for the purposes of the contract award, the basic configuration is understood to be the helicopter configured at least pursuant to point 1 of the technical specification of the helicopter). </w:t>
      </w:r>
    </w:p>
    <w:p w14:paraId="5AC45CB7" w14:textId="4FAEA711" w:rsidR="00AF7FBA" w:rsidRDefault="4C4B5CBD" w:rsidP="6BD3C59F">
      <w:pPr>
        <w:pStyle w:val="Odsekzoznamu"/>
        <w:numPr>
          <w:ilvl w:val="0"/>
          <w:numId w:val="20"/>
        </w:numPr>
        <w:jc w:val="both"/>
      </w:pPr>
      <w:r>
        <w:t xml:space="preserve">The weight of the individual items representing the basic configuration as described in the preceding sentence, specifically in accordance with points 1.1.1 and 1.1.3 through 1.1.23 of the technical specification, as well as the weight of any additional equipment that the tenderer declares in the tender as part of the basic configuration, </w:t>
      </w:r>
    </w:p>
    <w:p w14:paraId="3A25CF8B" w14:textId="299AFD95" w:rsidR="00AF7FBA" w:rsidRDefault="00AF7FBA" w:rsidP="003E5D1B">
      <w:pPr>
        <w:pStyle w:val="Odsekzoznamu"/>
        <w:numPr>
          <w:ilvl w:val="0"/>
          <w:numId w:val="20"/>
        </w:numPr>
        <w:jc w:val="both"/>
      </w:pPr>
      <w:r>
        <w:t xml:space="preserve">The weights of all systems and equipment components listed in points 2 and 4 of the technical specification of the helicopter, </w:t>
      </w:r>
    </w:p>
    <w:p w14:paraId="5797D306" w14:textId="390CFFDC" w:rsidR="00D24F39" w:rsidRDefault="00AF7FBA" w:rsidP="00D24F39">
      <w:pPr>
        <w:pStyle w:val="Odsekzoznamu"/>
        <w:numPr>
          <w:ilvl w:val="0"/>
          <w:numId w:val="20"/>
        </w:numPr>
        <w:jc w:val="both"/>
      </w:pPr>
      <w:r>
        <w:lastRenderedPageBreak/>
        <w:t>Maximum take-off weight (MTOW).</w:t>
      </w:r>
    </w:p>
    <w:p w14:paraId="15E1D0F1" w14:textId="77777777" w:rsidR="0042695B" w:rsidRDefault="0042695B" w:rsidP="0042695B">
      <w:pPr>
        <w:pStyle w:val="Odsekzoznamu"/>
        <w:ind w:left="1800"/>
        <w:jc w:val="both"/>
        <w:rPr>
          <w:highlight w:val="green"/>
        </w:rPr>
      </w:pPr>
    </w:p>
    <w:p w14:paraId="56B9A1B9" w14:textId="3F590E07" w:rsidR="0042695B" w:rsidRDefault="0042695B" w:rsidP="0042695B">
      <w:pPr>
        <w:pStyle w:val="Odsekzoznamu"/>
        <w:ind w:left="1800"/>
        <w:jc w:val="both"/>
      </w:pPr>
      <w:r>
        <w:t>To verify the accuracy of the weights listed, the contracting authority requires the submission of the document “Chart A – Equipment List”.</w:t>
      </w:r>
    </w:p>
    <w:p w14:paraId="5260DC0C" w14:textId="77777777" w:rsidR="0042695B" w:rsidRPr="005B0546" w:rsidRDefault="0042695B" w:rsidP="0042695B">
      <w:pPr>
        <w:pStyle w:val="Odsekzoznamu"/>
        <w:ind w:left="1800"/>
        <w:jc w:val="both"/>
      </w:pPr>
    </w:p>
    <w:p w14:paraId="76876A9D" w14:textId="77777777" w:rsidR="00AF7FBA" w:rsidRPr="00515617" w:rsidRDefault="00AF7FBA" w:rsidP="003E5D1B">
      <w:pPr>
        <w:pStyle w:val="Odsekzoznamu"/>
        <w:numPr>
          <w:ilvl w:val="1"/>
          <w:numId w:val="18"/>
        </w:numPr>
        <w:jc w:val="both"/>
        <w:rPr>
          <w:u w:val="single"/>
        </w:rPr>
      </w:pPr>
      <w:r>
        <w:rPr>
          <w:u w:val="single"/>
        </w:rPr>
        <w:t>Dimensions and performance parameters:</w:t>
      </w:r>
    </w:p>
    <w:p w14:paraId="4411F648" w14:textId="77777777" w:rsidR="00AF7FBA" w:rsidRPr="005B0546" w:rsidRDefault="00AF7FBA" w:rsidP="003E5D1B">
      <w:pPr>
        <w:pStyle w:val="Odsekzoznamu"/>
        <w:numPr>
          <w:ilvl w:val="0"/>
          <w:numId w:val="20"/>
        </w:numPr>
        <w:jc w:val="both"/>
      </w:pPr>
      <w:r>
        <w:t>External dimensions (length, height, rotor diameter).</w:t>
      </w:r>
    </w:p>
    <w:p w14:paraId="0021FB8E" w14:textId="26B612CD" w:rsidR="00AF7FBA" w:rsidRDefault="00AF7FBA" w:rsidP="003E5D1B">
      <w:pPr>
        <w:pStyle w:val="Odsekzoznamu"/>
        <w:numPr>
          <w:ilvl w:val="0"/>
          <w:numId w:val="20"/>
        </w:numPr>
        <w:jc w:val="both"/>
      </w:pPr>
      <w:r>
        <w:t>Performance data (speed, range, maximum flight altitude, fuel consumption for individual flight modes).</w:t>
      </w:r>
    </w:p>
    <w:p w14:paraId="2444CF2F" w14:textId="77777777" w:rsidR="00920DDA" w:rsidRPr="005B0546" w:rsidRDefault="00920DDA" w:rsidP="00920DDA">
      <w:pPr>
        <w:pStyle w:val="Odsekzoznamu"/>
        <w:ind w:left="1800"/>
        <w:jc w:val="both"/>
      </w:pPr>
    </w:p>
    <w:p w14:paraId="32BC306F" w14:textId="77777777" w:rsidR="00AF7FBA" w:rsidRPr="00515617" w:rsidRDefault="00AF7FBA" w:rsidP="003E5D1B">
      <w:pPr>
        <w:pStyle w:val="Odsekzoznamu"/>
        <w:numPr>
          <w:ilvl w:val="1"/>
          <w:numId w:val="18"/>
        </w:numPr>
        <w:jc w:val="both"/>
        <w:rPr>
          <w:u w:val="single"/>
        </w:rPr>
      </w:pPr>
      <w:r>
        <w:rPr>
          <w:u w:val="single"/>
        </w:rPr>
        <w:t>Systems and equipment:</w:t>
      </w:r>
    </w:p>
    <w:p w14:paraId="789ACE7D" w14:textId="65918540" w:rsidR="00AF7FBA" w:rsidRPr="005B0546" w:rsidRDefault="00AF7FBA" w:rsidP="003E5D1B">
      <w:pPr>
        <w:pStyle w:val="Odsekzoznamu"/>
        <w:numPr>
          <w:ilvl w:val="0"/>
          <w:numId w:val="20"/>
        </w:numPr>
        <w:jc w:val="both"/>
      </w:pPr>
      <w:r>
        <w:t>Detailed description of all installed systems (including, but not limited to, electrical, hydraulic, avionics).</w:t>
      </w:r>
    </w:p>
    <w:p w14:paraId="65F09A87" w14:textId="71116C4F" w:rsidR="00AF7FBA" w:rsidRDefault="00AF7FBA" w:rsidP="003E5D1B">
      <w:pPr>
        <w:pStyle w:val="Odsekzoznamu"/>
        <w:numPr>
          <w:ilvl w:val="0"/>
          <w:numId w:val="20"/>
        </w:numPr>
        <w:jc w:val="both"/>
      </w:pPr>
      <w:r>
        <w:t>List of additional equipment supplied with the helicopter pursuant to point 1.1.24 of the technical specification of the helicopter.</w:t>
      </w:r>
    </w:p>
    <w:p w14:paraId="1BB9AD97" w14:textId="77777777" w:rsidR="00920DDA" w:rsidRPr="005B0546" w:rsidRDefault="00920DDA" w:rsidP="00920DDA">
      <w:pPr>
        <w:pStyle w:val="Odsekzoznamu"/>
        <w:ind w:left="1800"/>
        <w:jc w:val="both"/>
      </w:pPr>
    </w:p>
    <w:p w14:paraId="5A651651" w14:textId="77777777" w:rsidR="00AF7FBA" w:rsidRPr="00515617" w:rsidRDefault="00AF7FBA" w:rsidP="003E5D1B">
      <w:pPr>
        <w:pStyle w:val="Odsekzoznamu"/>
        <w:numPr>
          <w:ilvl w:val="1"/>
          <w:numId w:val="18"/>
        </w:numPr>
        <w:jc w:val="both"/>
        <w:rPr>
          <w:u w:val="single"/>
        </w:rPr>
      </w:pPr>
      <w:r>
        <w:rPr>
          <w:u w:val="single"/>
        </w:rPr>
        <w:t>Operational and environmental limitations:</w:t>
      </w:r>
    </w:p>
    <w:p w14:paraId="65FA593A" w14:textId="43C83B6E" w:rsidR="00F36D0C" w:rsidRDefault="00671685" w:rsidP="003E5D1B">
      <w:pPr>
        <w:pStyle w:val="Odsekzoznamu"/>
        <w:numPr>
          <w:ilvl w:val="0"/>
          <w:numId w:val="20"/>
        </w:numPr>
        <w:jc w:val="both"/>
      </w:pPr>
      <w:r>
        <w:t>unless specifically specified for a particular equipped helicopter in the RFM (Rotorcraft Flight Manual) in accordance with point 5 of this Description.</w:t>
      </w:r>
    </w:p>
    <w:p w14:paraId="2313DA1A" w14:textId="77777777" w:rsidR="00920DDA" w:rsidRDefault="00920DDA" w:rsidP="00920DDA">
      <w:pPr>
        <w:pStyle w:val="Odsekzoznamu"/>
        <w:ind w:left="1800"/>
        <w:jc w:val="both"/>
      </w:pPr>
    </w:p>
    <w:p w14:paraId="733577DB" w14:textId="77777777" w:rsidR="00AF7FBA" w:rsidRPr="00515617" w:rsidRDefault="00AF7FBA" w:rsidP="003E5D1B">
      <w:pPr>
        <w:pStyle w:val="Odsekzoznamu"/>
        <w:numPr>
          <w:ilvl w:val="1"/>
          <w:numId w:val="18"/>
        </w:numPr>
        <w:jc w:val="both"/>
        <w:rPr>
          <w:u w:val="single"/>
        </w:rPr>
      </w:pPr>
      <w:r>
        <w:rPr>
          <w:u w:val="single"/>
        </w:rPr>
        <w:t>Approval and certification information:</w:t>
      </w:r>
    </w:p>
    <w:p w14:paraId="65440916" w14:textId="77777777" w:rsidR="00AF7FBA" w:rsidRPr="005B0546" w:rsidRDefault="00AF7FBA" w:rsidP="003E5D1B">
      <w:pPr>
        <w:pStyle w:val="Odsekzoznamu"/>
        <w:numPr>
          <w:ilvl w:val="0"/>
          <w:numId w:val="20"/>
        </w:numPr>
        <w:jc w:val="both"/>
      </w:pPr>
      <w:r>
        <w:t>Type certificate and any supplemental type certificates for all installed components and systems.</w:t>
      </w:r>
    </w:p>
    <w:p w14:paraId="7E1D8CD8" w14:textId="7FB17229" w:rsidR="00AF7FBA" w:rsidRDefault="00AF7FBA" w:rsidP="003E5D1B">
      <w:pPr>
        <w:pStyle w:val="Odsekzoznamu"/>
        <w:numPr>
          <w:ilvl w:val="0"/>
          <w:numId w:val="20"/>
        </w:numPr>
        <w:jc w:val="both"/>
      </w:pPr>
      <w:r>
        <w:t>Declaration of conformity with the relevant regulatory specifications (e.g. CS-27, CS-29).</w:t>
      </w:r>
    </w:p>
    <w:p w14:paraId="44061216" w14:textId="77777777" w:rsidR="00C7441C" w:rsidRPr="005B0546" w:rsidRDefault="00C7441C" w:rsidP="003E5D1B">
      <w:pPr>
        <w:pStyle w:val="Odsekzoznamu"/>
        <w:ind w:left="1800"/>
        <w:jc w:val="both"/>
      </w:pPr>
    </w:p>
    <w:p w14:paraId="4EB14456" w14:textId="1DC42E8C" w:rsidR="00AF7FBA" w:rsidRDefault="00AF7FBA" w:rsidP="003E5D1B">
      <w:pPr>
        <w:pStyle w:val="Odsekzoznamu"/>
        <w:jc w:val="both"/>
      </w:pPr>
      <w:r>
        <w:rPr>
          <w:b/>
        </w:rPr>
        <w:t>Objective of the document:</w:t>
      </w:r>
      <w:r>
        <w:t> This document must demonstrate that the helicopter offered meets all the requirements of the contracting authority and regulatory standards, and contains sufficient technical data for a comprehensive assessment of the offer. If this information is contained in another document, a reference to that document is acceptable, provided that it is part of the tender and is clearly identifiable.</w:t>
      </w:r>
    </w:p>
    <w:p w14:paraId="6A5599C8" w14:textId="77777777" w:rsidR="00B40713" w:rsidRDefault="00B40713" w:rsidP="003E5D1B">
      <w:pPr>
        <w:jc w:val="both"/>
      </w:pPr>
    </w:p>
    <w:p w14:paraId="2348F69C" w14:textId="496BD78D" w:rsidR="00C815C8" w:rsidRPr="00097166" w:rsidRDefault="00377455" w:rsidP="003E5D1B">
      <w:pPr>
        <w:pStyle w:val="Odsekzoznamu"/>
        <w:numPr>
          <w:ilvl w:val="0"/>
          <w:numId w:val="18"/>
        </w:numPr>
        <w:jc w:val="both"/>
      </w:pPr>
      <w:r>
        <w:t xml:space="preserve">In their tender, the tenderer is required to submit the </w:t>
      </w:r>
      <w:r>
        <w:rPr>
          <w:b/>
          <w:bCs/>
        </w:rPr>
        <w:t>SPO.IDE</w:t>
      </w:r>
      <w:r>
        <w:t xml:space="preserve"> checklist </w:t>
      </w:r>
      <w:r>
        <w:rPr>
          <w:b/>
          <w:bCs/>
        </w:rPr>
        <w:t>(Annex 1.3 of the tender documentation)</w:t>
      </w:r>
      <w:r>
        <w:t xml:space="preserve"> as proof of compliance of the helicopter’s basic configuration with the requirements specified in point 1.1.3 of the technical specification of the helicopter, whereby the helicopter must meet those items from the checklist that are relevant to the requirements specified in the technical specification of the helicopter as mandatory, and these items must be marked “yes”.</w:t>
      </w:r>
    </w:p>
    <w:p w14:paraId="0C839D72" w14:textId="77777777" w:rsidR="002C66EE" w:rsidRPr="00097166" w:rsidRDefault="002C66EE" w:rsidP="002C66EE"/>
    <w:p w14:paraId="71595E4D" w14:textId="54F501A7" w:rsidR="002C66EE" w:rsidRPr="00097166" w:rsidRDefault="002C66EE" w:rsidP="00E66BCD">
      <w:pPr>
        <w:pStyle w:val="Odsekzoznamu"/>
        <w:numPr>
          <w:ilvl w:val="0"/>
          <w:numId w:val="18"/>
        </w:numPr>
        <w:jc w:val="both"/>
      </w:pPr>
      <w:r>
        <w:t xml:space="preserve">The tenderer is required to submit a completed </w:t>
      </w:r>
      <w:r>
        <w:rPr>
          <w:b/>
          <w:bCs/>
        </w:rPr>
        <w:t>SPO.IDE</w:t>
      </w:r>
      <w:r>
        <w:t xml:space="preserve"> checklist (</w:t>
      </w:r>
      <w:r>
        <w:rPr>
          <w:b/>
          <w:bCs/>
        </w:rPr>
        <w:t>Annex 1.3 of the tender documentation</w:t>
      </w:r>
      <w:r>
        <w:t>) as part of the tender to demonstrate that the helicopter’s equipment in the required supplementary configuration complies with the requirements specified in point 2.10.12 of the helicopter’s technical specification. The helicopter must meet all items on the checklist that are relevant to the mandatory requirements specified in point 2.10.12 of the technical specification of the helicopter; for these items, “yes” must be explicitly indicated.</w:t>
      </w:r>
    </w:p>
    <w:p w14:paraId="65EBCD54" w14:textId="77777777" w:rsidR="00377455" w:rsidRPr="00097166" w:rsidRDefault="00377455" w:rsidP="003E5D1B">
      <w:pPr>
        <w:pStyle w:val="Odsekzoznamu"/>
        <w:jc w:val="both"/>
      </w:pPr>
    </w:p>
    <w:p w14:paraId="56BCD435" w14:textId="5A5C328E" w:rsidR="00B40713" w:rsidRPr="00154563" w:rsidRDefault="00B40713" w:rsidP="003E5D1B">
      <w:pPr>
        <w:pStyle w:val="Odsekzoznamu"/>
        <w:numPr>
          <w:ilvl w:val="0"/>
          <w:numId w:val="18"/>
        </w:numPr>
        <w:jc w:val="both"/>
        <w:rPr>
          <w:color w:val="auto"/>
        </w:rPr>
      </w:pPr>
      <w:r>
        <w:rPr>
          <w:color w:val="auto"/>
        </w:rPr>
        <w:t xml:space="preserve">The tenderer is required to submit the </w:t>
      </w:r>
      <w:r>
        <w:rPr>
          <w:b/>
          <w:bCs/>
          <w:color w:val="auto"/>
        </w:rPr>
        <w:t>Mission Analysis (Annex No. 2 of the tender documentation</w:t>
      </w:r>
      <w:r>
        <w:rPr>
          <w:b/>
          <w:color w:val="auto"/>
        </w:rPr>
        <w:t xml:space="preserve">, sheet “III </w:t>
      </w:r>
      <w:r>
        <w:rPr>
          <w:b/>
          <w:bCs/>
          <w:color w:val="auto"/>
        </w:rPr>
        <w:t>Mission Analysis”)</w:t>
      </w:r>
      <w:r>
        <w:rPr>
          <w:color w:val="auto"/>
        </w:rPr>
        <w:t xml:space="preserve"> completed in accordance with the instructions contained therein, which will take into account in detail all the required equipment specified in the technical specification of the helicopter and demonstrate that the helicopter offered meets the requirements for performing critical mission (point 1.5 of the technical specification of the helicopter). </w:t>
      </w:r>
    </w:p>
    <w:p w14:paraId="297830CA" w14:textId="77777777" w:rsidR="003F146A" w:rsidRDefault="003F146A" w:rsidP="003E5D1B">
      <w:pPr>
        <w:pStyle w:val="Odsekzoznamu"/>
        <w:jc w:val="both"/>
      </w:pPr>
    </w:p>
    <w:p w14:paraId="1A0534C4" w14:textId="2C207E25" w:rsidR="004C1CDB" w:rsidRDefault="004C1CDB" w:rsidP="003E5D1B">
      <w:pPr>
        <w:pStyle w:val="Odsekzoznamu"/>
        <w:jc w:val="both"/>
      </w:pPr>
      <w:r>
        <w:t>The contracting authority will reject any tender whose Mission Analysis document does not meet the above requirements and where the offered machine does not demonstrate the minimum required value in the calculations.</w:t>
      </w:r>
    </w:p>
    <w:p w14:paraId="39FD1B5B" w14:textId="77777777" w:rsidR="004C1CDB" w:rsidRDefault="004C1CDB" w:rsidP="003E5D1B">
      <w:pPr>
        <w:pStyle w:val="Odsekzoznamu"/>
        <w:jc w:val="both"/>
      </w:pPr>
    </w:p>
    <w:p w14:paraId="704CB66E" w14:textId="3D1F1D21" w:rsidR="00EA7DCD" w:rsidRDefault="003F146A" w:rsidP="003E5D1B">
      <w:pPr>
        <w:pStyle w:val="Odsekzoznamu"/>
        <w:jc w:val="both"/>
      </w:pPr>
      <w:r>
        <w:t>In the event of ambiguity in the calculations, the contracting authority has the right to request a demonstration flight with the helicopter in the required configuration or with an equivalent basic operating weight and maximum take-off weight (MTOW) as the helicopter in its basic configuration.</w:t>
      </w:r>
    </w:p>
    <w:p w14:paraId="064429FB" w14:textId="77777777" w:rsidR="00AE6E87" w:rsidRPr="005B0546" w:rsidRDefault="00AE6E87" w:rsidP="003E5D1B">
      <w:pPr>
        <w:pStyle w:val="Odsekzoznamu"/>
        <w:jc w:val="both"/>
      </w:pPr>
    </w:p>
    <w:p w14:paraId="59A599AA" w14:textId="77777777" w:rsidR="004E6FA6" w:rsidRDefault="004E6FA6" w:rsidP="00637A42">
      <w:pPr>
        <w:jc w:val="both"/>
      </w:pPr>
    </w:p>
    <w:p w14:paraId="451969FC" w14:textId="2F651B90" w:rsidR="00A623AB" w:rsidRDefault="003C6C3B" w:rsidP="003E5D1B">
      <w:pPr>
        <w:pStyle w:val="Odsekzoznamu"/>
        <w:numPr>
          <w:ilvl w:val="0"/>
          <w:numId w:val="18"/>
        </w:numPr>
        <w:jc w:val="both"/>
      </w:pPr>
      <w:r>
        <w:t xml:space="preserve">The tenderer is required to submit a completed itemised budget in the tender in accordance with Annex 2 of the tender documentation. </w:t>
      </w:r>
    </w:p>
    <w:p w14:paraId="7B03CAC6" w14:textId="77777777" w:rsidR="00A623AB" w:rsidRDefault="00A623AB" w:rsidP="003E5D1B">
      <w:pPr>
        <w:pStyle w:val="Odsekzoznamu"/>
        <w:jc w:val="both"/>
      </w:pPr>
    </w:p>
    <w:p w14:paraId="097EB127" w14:textId="7E05F1C7" w:rsidR="0039668F" w:rsidRDefault="0039668F" w:rsidP="003E5D1B">
      <w:pPr>
        <w:pStyle w:val="Odsekzoznamu"/>
        <w:jc w:val="both"/>
      </w:pPr>
      <w:r>
        <w:t>The price offer must include:</w:t>
      </w:r>
    </w:p>
    <w:p w14:paraId="2274F41D" w14:textId="2CDAB584" w:rsidR="006F316F" w:rsidRPr="00D82C63" w:rsidRDefault="00A40FBA" w:rsidP="003E5D1B">
      <w:pPr>
        <w:pStyle w:val="Odsekzoznamu"/>
        <w:numPr>
          <w:ilvl w:val="1"/>
          <w:numId w:val="18"/>
        </w:numPr>
        <w:jc w:val="both"/>
      </w:pPr>
      <w:r>
        <w:t>The price of the helicopter in its basic configuration.</w:t>
      </w:r>
    </w:p>
    <w:p w14:paraId="5C5EEBF9" w14:textId="4ACF5E56" w:rsidR="0039668F" w:rsidRPr="00D82C63" w:rsidRDefault="0039668F" w:rsidP="003E5D1B">
      <w:pPr>
        <w:pStyle w:val="Odsekzoznamu"/>
        <w:numPr>
          <w:ilvl w:val="1"/>
          <w:numId w:val="18"/>
        </w:numPr>
        <w:jc w:val="both"/>
      </w:pPr>
      <w:r>
        <w:t>A detailed list of additional equipment and services, including their description, technical specifications, and prices of each individual item. If an additional equipment item constitutes standard equipment in the helicopter’s basic configuration, the tenderer shall enter the value “0” for the price of that item.</w:t>
      </w:r>
    </w:p>
    <w:p w14:paraId="79DC1253" w14:textId="5DDB46D5" w:rsidR="00AE6E87" w:rsidRPr="00D82C63" w:rsidRDefault="0039668F" w:rsidP="003E5D1B">
      <w:pPr>
        <w:pStyle w:val="Odsekzoznamu"/>
        <w:numPr>
          <w:ilvl w:val="1"/>
          <w:numId w:val="18"/>
        </w:numPr>
        <w:jc w:val="both"/>
      </w:pPr>
      <w:r>
        <w:t>Delivery terms: Indication of the estimated delivery time of the helicopter in its basic configuration, additional equipment and services after conclusion of the contract.</w:t>
      </w:r>
    </w:p>
    <w:p w14:paraId="70058473" w14:textId="77777777" w:rsidR="00A623AB" w:rsidRDefault="00A623AB" w:rsidP="003E5D1B">
      <w:pPr>
        <w:ind w:left="720"/>
        <w:jc w:val="both"/>
      </w:pPr>
    </w:p>
    <w:p w14:paraId="73987A50" w14:textId="5AA3E058" w:rsidR="00497493" w:rsidRPr="00097166" w:rsidRDefault="00173FA3" w:rsidP="003E5D1B">
      <w:pPr>
        <w:ind w:left="720"/>
        <w:jc w:val="both"/>
        <w:rPr>
          <w:rFonts w:eastAsia="Times New Roman"/>
        </w:rPr>
      </w:pPr>
      <w:bookmarkStart w:id="0" w:name="_Hlk199492113"/>
      <w:r>
        <w:t>If the price submitted by the tenderer in Annex No. 2 of the tender documentation, sheet “I and II Structured Budget”, exceeds:</w:t>
      </w:r>
    </w:p>
    <w:bookmarkEnd w:id="0"/>
    <w:p w14:paraId="1C810B03" w14:textId="77777777" w:rsidR="00FD704F" w:rsidRPr="00FD704F" w:rsidRDefault="00FD704F" w:rsidP="00FD704F">
      <w:pPr>
        <w:ind w:left="1440" w:hanging="360"/>
        <w:jc w:val="both"/>
        <w:rPr>
          <w:color w:val="auto"/>
        </w:rPr>
      </w:pPr>
      <w:r>
        <w:t xml:space="preserve">a.  EUR 23,252,623 for the total of all unit items under points 1, 2, 3, and 4 of the helicopter’s technical specification  </w:t>
      </w:r>
    </w:p>
    <w:p w14:paraId="1D903082" w14:textId="034C50E5" w:rsidR="00FD704F" w:rsidRPr="00FD704F" w:rsidRDefault="00FD704F" w:rsidP="00FD704F">
      <w:pPr>
        <w:ind w:left="1440" w:hanging="360"/>
        <w:jc w:val="both"/>
      </w:pPr>
      <w:r>
        <w:t>b.  EUR 22,732,623 for the total of all unit items under points 1, 2, and 3 of the helicopter’s technical specification, </w:t>
      </w:r>
    </w:p>
    <w:p w14:paraId="3FA1AA77" w14:textId="5F9F74AF" w:rsidR="00FD704F" w:rsidRPr="00FD704F" w:rsidRDefault="00FD704F" w:rsidP="00FD704F">
      <w:pPr>
        <w:ind w:left="1440" w:hanging="360"/>
        <w:jc w:val="both"/>
      </w:pPr>
      <w:r>
        <w:t>c.</w:t>
      </w:r>
      <w:r>
        <w:rPr>
          <w:rFonts w:ascii="Times New Roman" w:hAnsi="Times New Roman"/>
          <w:sz w:val="14"/>
        </w:rPr>
        <w:t>  </w:t>
      </w:r>
      <w:r>
        <w:t xml:space="preserve">EUR 21,457,252 for the total of all unit items under points 1 and 2 of the helicopter’s technical specification,  </w:t>
      </w:r>
    </w:p>
    <w:p w14:paraId="38157CC2" w14:textId="432D03AF" w:rsidR="00FD704F" w:rsidRPr="00FD704F" w:rsidRDefault="00FD704F" w:rsidP="00FD704F">
      <w:pPr>
        <w:ind w:left="1440" w:hanging="360"/>
        <w:jc w:val="both"/>
      </w:pPr>
      <w:r>
        <w:t xml:space="preserve">d.  EUR 4,891,892 for the total of all unit items under point 2 of the helicopter’s technical specification,  </w:t>
      </w:r>
    </w:p>
    <w:p w14:paraId="2B5FFD0A" w14:textId="112FF3EE" w:rsidR="00FD704F" w:rsidRDefault="00FD704F" w:rsidP="00FD704F">
      <w:pPr>
        <w:ind w:left="1440" w:hanging="360"/>
        <w:jc w:val="both"/>
      </w:pPr>
      <w:r>
        <w:t>e.</w:t>
      </w:r>
      <w:r>
        <w:rPr>
          <w:rFonts w:ascii="Times New Roman" w:hAnsi="Times New Roman"/>
          <w:sz w:val="14"/>
        </w:rPr>
        <w:t>  </w:t>
      </w:r>
      <w:r>
        <w:t>the unit price of the items under point 2 of the helicopter’s technical specification exceeds the value specified in column H of Annex No. 2, sheet “I and II Structured Budget” – of the Structured Budget of the tender documentation, the contracting authority reserves the right to cancel the public procurement for reasons of economy.”</w:t>
      </w:r>
    </w:p>
    <w:p w14:paraId="3FDE6EDF" w14:textId="77777777" w:rsidR="00A754FB" w:rsidRDefault="00A754FB" w:rsidP="003E5D1B">
      <w:pPr>
        <w:ind w:left="720"/>
        <w:jc w:val="both"/>
      </w:pPr>
    </w:p>
    <w:p w14:paraId="5AF591CA" w14:textId="4BE0E821" w:rsidR="003C6C3B" w:rsidRPr="000141FC" w:rsidRDefault="00A623AB" w:rsidP="003E5D1B">
      <w:pPr>
        <w:pStyle w:val="Odsekzoznamu"/>
        <w:jc w:val="both"/>
        <w:rPr>
          <w:color w:val="FF0000"/>
        </w:rPr>
      </w:pPr>
      <w:r>
        <w:t>The contracting authority expects the unit price of the helicopter, optional equipment and services to be indexed by a maximum of 4% year-on-year.</w:t>
      </w:r>
    </w:p>
    <w:p w14:paraId="1F3846A0" w14:textId="77777777" w:rsidR="008E3AB5" w:rsidRDefault="008E3AB5" w:rsidP="003E5D1B">
      <w:pPr>
        <w:pStyle w:val="Odsekzoznamu"/>
        <w:jc w:val="both"/>
      </w:pPr>
    </w:p>
    <w:p w14:paraId="0400B789" w14:textId="0476FE39" w:rsidR="00AE6E87" w:rsidRPr="00AE6E87" w:rsidRDefault="00AE6E87" w:rsidP="003E5D1B">
      <w:pPr>
        <w:pStyle w:val="Odsekzoznamu"/>
        <w:numPr>
          <w:ilvl w:val="0"/>
          <w:numId w:val="18"/>
        </w:numPr>
        <w:jc w:val="both"/>
      </w:pPr>
      <w:r>
        <w:t xml:space="preserve">In their tender, the tenderer is required to submit the terms and conditions of the </w:t>
      </w:r>
      <w:r>
        <w:rPr>
          <w:b/>
          <w:bCs/>
        </w:rPr>
        <w:t>spare parts support programme</w:t>
      </w:r>
      <w:r>
        <w:t xml:space="preserve"> based on an hourly rate according to the number of flight hours flown. The terms and conditions must include:</w:t>
      </w:r>
    </w:p>
    <w:p w14:paraId="2A8DBC9E" w14:textId="3F5ACCCF" w:rsidR="00AE6E87" w:rsidRPr="00AE6E87" w:rsidRDefault="00AE6E87" w:rsidP="003E5D1B">
      <w:pPr>
        <w:pStyle w:val="Odsekzoznamu"/>
        <w:numPr>
          <w:ilvl w:val="1"/>
          <w:numId w:val="18"/>
        </w:numPr>
        <w:jc w:val="both"/>
      </w:pPr>
      <w:r>
        <w:rPr>
          <w:u w:val="single"/>
        </w:rPr>
        <w:t>The price structure of the programme</w:t>
      </w:r>
      <w:r>
        <w:t>, including consideration of the duration of the helicopter warranty;</w:t>
      </w:r>
    </w:p>
    <w:p w14:paraId="1A89B592" w14:textId="4694140D" w:rsidR="00AE6E87" w:rsidRPr="00D12A6E" w:rsidRDefault="00AE6E87" w:rsidP="003E5D1B">
      <w:pPr>
        <w:pStyle w:val="Odsekzoznamu"/>
        <w:numPr>
          <w:ilvl w:val="1"/>
          <w:numId w:val="18"/>
        </w:numPr>
        <w:jc w:val="both"/>
      </w:pPr>
      <w:r>
        <w:rPr>
          <w:u w:val="single"/>
        </w:rPr>
        <w:t>Programme coverage:</w:t>
      </w:r>
      <w:r>
        <w:t xml:space="preserve"> Information on what costs </w:t>
      </w:r>
      <w:proofErr w:type="gramStart"/>
      <w:r>
        <w:t>are</w:t>
      </w:r>
      <w:proofErr w:type="gramEnd"/>
      <w:r>
        <w:t xml:space="preserve"> included in the price of the programme (e.g., regular maintenance, repairs of components, and other systems);</w:t>
      </w:r>
    </w:p>
    <w:p w14:paraId="3007500C" w14:textId="1FE48AE6" w:rsidR="00AE6E87" w:rsidRPr="00D12A6E" w:rsidRDefault="00AE6E87" w:rsidP="003E5D1B">
      <w:pPr>
        <w:pStyle w:val="Odsekzoznamu"/>
        <w:numPr>
          <w:ilvl w:val="1"/>
          <w:numId w:val="18"/>
        </w:numPr>
        <w:jc w:val="both"/>
      </w:pPr>
      <w:r>
        <w:rPr>
          <w:u w:val="single"/>
        </w:rPr>
        <w:t>Programme maintenance conditions:</w:t>
      </w:r>
      <w:r>
        <w:t> Requirements for regular maintenance, inspection, and evaluation of the helicopter’s condition necessary for continued operation under the programme;</w:t>
      </w:r>
    </w:p>
    <w:p w14:paraId="2396A411" w14:textId="485F1EBB" w:rsidR="00AE6E87" w:rsidRPr="00D12A6E" w:rsidRDefault="00AE6E87" w:rsidP="003E5D1B">
      <w:pPr>
        <w:pStyle w:val="Odsekzoznamu"/>
        <w:numPr>
          <w:ilvl w:val="1"/>
          <w:numId w:val="18"/>
        </w:numPr>
        <w:jc w:val="both"/>
      </w:pPr>
      <w:r>
        <w:rPr>
          <w:u w:val="single"/>
        </w:rPr>
        <w:t>Restrictions:</w:t>
      </w:r>
      <w:r>
        <w:t> Any restrictions on the number of flight hours or specific conditions for using the programme;</w:t>
      </w:r>
    </w:p>
    <w:p w14:paraId="459F4F4D" w14:textId="4A52821D" w:rsidR="00653F21" w:rsidRDefault="00AE6E87" w:rsidP="003E5D1B">
      <w:pPr>
        <w:pStyle w:val="Odsekzoznamu"/>
        <w:numPr>
          <w:ilvl w:val="1"/>
          <w:numId w:val="18"/>
        </w:numPr>
        <w:jc w:val="both"/>
      </w:pPr>
      <w:r>
        <w:rPr>
          <w:u w:val="single"/>
        </w:rPr>
        <w:t>Conditions for terminating the programme:</w:t>
      </w:r>
      <w:r>
        <w:t> Stating the conditions under which the programme may be terminated or changed, and what consequences this will have for both parties.</w:t>
      </w:r>
    </w:p>
    <w:p w14:paraId="266FB34F" w14:textId="77777777" w:rsidR="003C6C3B" w:rsidRDefault="003C6C3B" w:rsidP="003E5D1B">
      <w:pPr>
        <w:jc w:val="both"/>
      </w:pPr>
    </w:p>
    <w:p w14:paraId="6F96DC40" w14:textId="1306EB0B" w:rsidR="003C6C3B" w:rsidRDefault="003C6C3B" w:rsidP="003E5D1B">
      <w:pPr>
        <w:pStyle w:val="Odsekzoznamu"/>
        <w:numPr>
          <w:ilvl w:val="0"/>
          <w:numId w:val="18"/>
        </w:numPr>
        <w:jc w:val="both"/>
      </w:pPr>
      <w:r>
        <w:t xml:space="preserve">In their tender, the tenderer is required to submit </w:t>
      </w:r>
      <w:r>
        <w:rPr>
          <w:b/>
          <w:bCs/>
        </w:rPr>
        <w:t>warranty conditions</w:t>
      </w:r>
      <w:r>
        <w:t xml:space="preserve"> for the helicopter offered and all its components, including additional equipment. The warranty conditions must include:</w:t>
      </w:r>
    </w:p>
    <w:p w14:paraId="6C37865B" w14:textId="3CFBE597" w:rsidR="003C6C3B" w:rsidRDefault="003C6C3B" w:rsidP="003E5D1B">
      <w:pPr>
        <w:pStyle w:val="Odsekzoznamu"/>
        <w:numPr>
          <w:ilvl w:val="1"/>
          <w:numId w:val="18"/>
        </w:numPr>
        <w:jc w:val="both"/>
      </w:pPr>
      <w:r>
        <w:rPr>
          <w:u w:val="single"/>
        </w:rPr>
        <w:t>Warranty period:</w:t>
      </w:r>
      <w:r>
        <w:t xml:space="preserve"> The warranty period for the helicopter must be at least as long as the required level specified in point 1.2 of the helicopter’s technical specification.</w:t>
      </w:r>
    </w:p>
    <w:p w14:paraId="292A4C3E" w14:textId="38AEC782" w:rsidR="003C6C3B" w:rsidRPr="006530BE" w:rsidRDefault="003C6C3B" w:rsidP="003E5D1B">
      <w:pPr>
        <w:pStyle w:val="Odsekzoznamu"/>
        <w:numPr>
          <w:ilvl w:val="1"/>
          <w:numId w:val="18"/>
        </w:numPr>
        <w:jc w:val="both"/>
      </w:pPr>
      <w:r>
        <w:rPr>
          <w:u w:val="single"/>
        </w:rPr>
        <w:t>Warranty coverage:</w:t>
      </w:r>
      <w:r>
        <w:t xml:space="preserve"> Detailed information on what is covered by the warranty (repairs, replacement of parts, service) and what the warranty may not cover.</w:t>
      </w:r>
    </w:p>
    <w:p w14:paraId="56BBB1AD" w14:textId="77777777" w:rsidR="003C6C3B" w:rsidRDefault="003C6C3B" w:rsidP="003E5D1B">
      <w:pPr>
        <w:pStyle w:val="Odsekzoznamu"/>
        <w:numPr>
          <w:ilvl w:val="1"/>
          <w:numId w:val="18"/>
        </w:numPr>
        <w:jc w:val="both"/>
      </w:pPr>
      <w:r>
        <w:rPr>
          <w:u w:val="single"/>
        </w:rPr>
        <w:t>Service conditions:</w:t>
      </w:r>
      <w:r>
        <w:t xml:space="preserve"> The manner and conditions under which warranty service and repairs will be performed.</w:t>
      </w:r>
    </w:p>
    <w:p w14:paraId="0A3AFF1B" w14:textId="77777777" w:rsidR="00321583" w:rsidRDefault="003C6C3B" w:rsidP="003E5D1B">
      <w:pPr>
        <w:pStyle w:val="Odsekzoznamu"/>
        <w:numPr>
          <w:ilvl w:val="1"/>
          <w:numId w:val="18"/>
        </w:numPr>
        <w:jc w:val="both"/>
      </w:pPr>
      <w:r>
        <w:rPr>
          <w:u w:val="single"/>
        </w:rPr>
        <w:t>Maintenance requirements:</w:t>
      </w:r>
      <w:r>
        <w:t xml:space="preserve"> Requirements for regular maintenance that must be met during the warranty period to maintain the validity of the warranty.</w:t>
      </w:r>
    </w:p>
    <w:p w14:paraId="4603A575" w14:textId="4DE5F6D4" w:rsidR="00AE0250" w:rsidRDefault="003C6C3B" w:rsidP="003E5D1B">
      <w:pPr>
        <w:pStyle w:val="Odsekzoznamu"/>
        <w:numPr>
          <w:ilvl w:val="1"/>
          <w:numId w:val="18"/>
        </w:numPr>
        <w:jc w:val="both"/>
      </w:pPr>
      <w:r>
        <w:rPr>
          <w:u w:val="single"/>
        </w:rPr>
        <w:t>Regional conditions:</w:t>
      </w:r>
      <w:r>
        <w:t xml:space="preserve"> If the warranty applies to specific geographical areas or any restrictions, these must be clearly stated.</w:t>
      </w:r>
    </w:p>
    <w:p w14:paraId="45782C8B" w14:textId="77777777" w:rsidR="00321583" w:rsidRDefault="00321583" w:rsidP="003E5D1B">
      <w:pPr>
        <w:pStyle w:val="Odsekzoznamu"/>
        <w:ind w:left="1440"/>
        <w:jc w:val="both"/>
      </w:pPr>
    </w:p>
    <w:p w14:paraId="7DD526A8" w14:textId="56772DD4" w:rsidR="00495742" w:rsidRDefault="00495742" w:rsidP="003E5D1B">
      <w:pPr>
        <w:pStyle w:val="Odsekzoznamu"/>
        <w:numPr>
          <w:ilvl w:val="0"/>
          <w:numId w:val="18"/>
        </w:numPr>
        <w:jc w:val="both"/>
      </w:pPr>
      <w:r>
        <w:lastRenderedPageBreak/>
        <w:t xml:space="preserve">The tenderer is required to submit a </w:t>
      </w:r>
      <w:r>
        <w:rPr>
          <w:b/>
          <w:bCs/>
        </w:rPr>
        <w:t>detailed schedule for the delivery of the helicopter</w:t>
      </w:r>
      <w:r>
        <w:t xml:space="preserve"> in the tender, which shall include:</w:t>
      </w:r>
    </w:p>
    <w:p w14:paraId="38ADD7FF" w14:textId="77777777" w:rsidR="00495742" w:rsidRDefault="00495742" w:rsidP="003E5D1B">
      <w:pPr>
        <w:pStyle w:val="Odsekzoznamu"/>
        <w:numPr>
          <w:ilvl w:val="1"/>
          <w:numId w:val="18"/>
        </w:numPr>
        <w:jc w:val="both"/>
      </w:pPr>
      <w:r>
        <w:rPr>
          <w:u w:val="single"/>
        </w:rPr>
        <w:t>The date of manufacture and delivery of the helicopter</w:t>
      </w:r>
      <w:r>
        <w:t xml:space="preserve"> to the location specified by the contracting authority.</w:t>
      </w:r>
    </w:p>
    <w:p w14:paraId="0AB0ECBA" w14:textId="77777777" w:rsidR="00495742" w:rsidRDefault="00495742" w:rsidP="003E5D1B">
      <w:pPr>
        <w:pStyle w:val="Odsekzoznamu"/>
        <w:numPr>
          <w:ilvl w:val="1"/>
          <w:numId w:val="18"/>
        </w:numPr>
        <w:jc w:val="both"/>
      </w:pPr>
      <w:r>
        <w:rPr>
          <w:u w:val="single"/>
        </w:rPr>
        <w:t>The plan for installation and assembly of equipment</w:t>
      </w:r>
      <w:r>
        <w:t xml:space="preserve"> (if required).</w:t>
      </w:r>
    </w:p>
    <w:p w14:paraId="4468C70F" w14:textId="77777777" w:rsidR="00495742" w:rsidRDefault="00495742" w:rsidP="003E5D1B">
      <w:pPr>
        <w:pStyle w:val="Odsekzoznamu"/>
        <w:numPr>
          <w:ilvl w:val="1"/>
          <w:numId w:val="18"/>
        </w:numPr>
        <w:jc w:val="both"/>
      </w:pPr>
      <w:r>
        <w:rPr>
          <w:u w:val="single"/>
        </w:rPr>
        <w:t>Schedule for acceptance inspections, tests, and handover of documentation</w:t>
      </w:r>
      <w:r>
        <w:t>, including certificates and accompanying documents.</w:t>
      </w:r>
    </w:p>
    <w:p w14:paraId="290380FF" w14:textId="77777777" w:rsidR="00495742" w:rsidRDefault="00495742" w:rsidP="003E5D1B">
      <w:pPr>
        <w:pStyle w:val="Odsekzoznamu"/>
        <w:numPr>
          <w:ilvl w:val="1"/>
          <w:numId w:val="18"/>
        </w:numPr>
        <w:jc w:val="both"/>
      </w:pPr>
      <w:r>
        <w:rPr>
          <w:u w:val="single"/>
        </w:rPr>
        <w:t>Schedule for staff training</w:t>
      </w:r>
      <w:r>
        <w:t xml:space="preserve"> (if included in the tender).</w:t>
      </w:r>
    </w:p>
    <w:p w14:paraId="76068B6E" w14:textId="6DBAC945" w:rsidR="00495742" w:rsidRDefault="00495742" w:rsidP="003E5D1B">
      <w:pPr>
        <w:pStyle w:val="Odsekzoznamu"/>
        <w:numPr>
          <w:ilvl w:val="1"/>
          <w:numId w:val="18"/>
        </w:numPr>
        <w:jc w:val="both"/>
      </w:pPr>
      <w:r>
        <w:rPr>
          <w:u w:val="single"/>
        </w:rPr>
        <w:t>Final deadline for putting the helicopter into operation</w:t>
      </w:r>
      <w:r>
        <w:t>, taking into account compliance with all requirements and regulatory standards.</w:t>
      </w:r>
    </w:p>
    <w:p w14:paraId="6CFBE6A8" w14:textId="77777777" w:rsidR="00495742" w:rsidRDefault="00495742" w:rsidP="003E5D1B">
      <w:pPr>
        <w:jc w:val="both"/>
      </w:pPr>
    </w:p>
    <w:p w14:paraId="11DC60D7" w14:textId="0ECC591E" w:rsidR="00B80EF5" w:rsidRPr="00097166" w:rsidRDefault="0053794E" w:rsidP="003E5D1B">
      <w:pPr>
        <w:ind w:left="720"/>
        <w:jc w:val="both"/>
      </w:pPr>
      <w:r>
        <w:t xml:space="preserve">The schedule referred to in point 14 shall be drawn up by the tenderer in relative terms, i.e. in days, weeks or months from the date </w:t>
      </w:r>
      <w:r>
        <w:rPr>
          <w:b/>
          <w:bCs/>
        </w:rPr>
        <w:t>when the partial contract concluded under the framework agreement enters into effect.</w:t>
      </w:r>
      <w:r>
        <w:t xml:space="preserve"> The schedule submitted by the tenderer must not exceed the performance deadlines set out in Annex 1.2 to the tender documentation (Annex No. 1.2 - Places and deadlines of performance).</w:t>
      </w:r>
    </w:p>
    <w:p w14:paraId="0933BCA6" w14:textId="77777777" w:rsidR="0048186C" w:rsidRDefault="0048186C" w:rsidP="003E5D1B">
      <w:pPr>
        <w:jc w:val="both"/>
      </w:pPr>
    </w:p>
    <w:p w14:paraId="62DB1BE0" w14:textId="261C7D22" w:rsidR="00D65E5A" w:rsidRDefault="00495742" w:rsidP="00E02359">
      <w:pPr>
        <w:jc w:val="both"/>
        <w:rPr>
          <w:b/>
          <w:bCs/>
        </w:rPr>
      </w:pPr>
      <w:r>
        <w:rPr>
          <w:b/>
        </w:rPr>
        <w:t xml:space="preserve">The tenderer undertakes that the helicopter offered, including all installed or supplied equipment (where applicable) forming part of the helicopter, meets or, at the time of delivery, will fully meet the initial airworthiness requirements under Regulation (EU) No 748/ 2012 and continuing airworthiness requirements under Regulation (EU) No 1321/2014, as well as all other applicable certification requirements and standards of the European Union Aviation Safety Agency (EASA) in accordance with points 1 to 3 of this description. </w:t>
      </w:r>
    </w:p>
    <w:p w14:paraId="13F23965" w14:textId="77777777" w:rsidR="003E4517" w:rsidRDefault="003E4517" w:rsidP="003E5D1B">
      <w:pPr>
        <w:jc w:val="both"/>
        <w:rPr>
          <w:b/>
          <w:bCs/>
        </w:rPr>
      </w:pPr>
    </w:p>
    <w:p w14:paraId="0C0E0470" w14:textId="2DBC8AE9" w:rsidR="003E4517" w:rsidRPr="00031DC7" w:rsidRDefault="003E4517" w:rsidP="003E5D1B">
      <w:pPr>
        <w:jc w:val="both"/>
        <w:rPr>
          <w:b/>
          <w:bCs/>
        </w:rPr>
      </w:pPr>
      <w:r>
        <w:rPr>
          <w:b/>
        </w:rPr>
        <w:t xml:space="preserve">All equipment offered must be compatible with the helicopter specified in point 1 of the technical specification of the helicopter and with each other. For the purposes of this contract award procedure, mutual compatibility of the accessories offered does not mean the simultaneous installation of all items of optional accessories. </w:t>
      </w:r>
    </w:p>
    <w:p w14:paraId="33AA2AA5" w14:textId="77777777" w:rsidR="00495742" w:rsidRDefault="00495742" w:rsidP="003E5D1B">
      <w:pPr>
        <w:jc w:val="both"/>
      </w:pPr>
    </w:p>
    <w:p w14:paraId="2232BEEE" w14:textId="528AB716" w:rsidR="00495742" w:rsidRDefault="00495742" w:rsidP="003E5D1B">
      <w:pPr>
        <w:jc w:val="both"/>
      </w:pPr>
      <w:r>
        <w:t>The tenderer is required to clearly state in their tender whether the helicopter offered meets all relevant requirements. This declaration must be supported by specific references to the relevant documents from the submitted documentation (e.g. Type Certificate, Type Certificate Data Sheet, Rotorcraft Flight Manual, Technical Specification, etc.) where the relevant information is located. References must be precise, ideally indicating the chapter number, page, paragraph or other unambiguous location in the document.</w:t>
      </w:r>
    </w:p>
    <w:p w14:paraId="0FD372C7" w14:textId="77777777" w:rsidR="00495742" w:rsidRDefault="00495742" w:rsidP="003E5D1B">
      <w:pPr>
        <w:jc w:val="both"/>
      </w:pPr>
    </w:p>
    <w:p w14:paraId="3DE6E641" w14:textId="427EBBC0" w:rsidR="00495742" w:rsidRDefault="00495742" w:rsidP="003E5D1B">
      <w:pPr>
        <w:jc w:val="both"/>
      </w:pPr>
      <w:r>
        <w:t>If the required information is not contained in any of the submitted documents, the tenderer is obliged to attach another equivalent document containing this information and to provide a precise reference to its content, including the specific location where the information is found (ideally indicating the chapter number, page, paragraph or other unambiguous location in the document).</w:t>
      </w:r>
    </w:p>
    <w:p w14:paraId="5E1C1AA9" w14:textId="77777777" w:rsidR="00495742" w:rsidRDefault="00495742" w:rsidP="003E5D1B">
      <w:pPr>
        <w:jc w:val="both"/>
      </w:pPr>
    </w:p>
    <w:p w14:paraId="5B5989EC" w14:textId="7737B76F" w:rsidR="004E6FA6" w:rsidRPr="004E6FA6" w:rsidRDefault="00495742" w:rsidP="003E5D1B">
      <w:pPr>
        <w:jc w:val="both"/>
      </w:pPr>
      <w:r>
        <w:t>The tenderer further undertakes to submit all relevant documents demonstrating compliance with the above requirements, including certificates, attestations, test reports and other evidence of compliance with airworthiness regulations and standards.</w:t>
      </w:r>
    </w:p>
    <w:p w14:paraId="190F1632" w14:textId="77777777" w:rsidR="00AF7FBA" w:rsidRDefault="00AF7FBA" w:rsidP="00BD13BA"/>
    <w:p w14:paraId="6FC105ED" w14:textId="6BF7AEA3" w:rsidR="00321C67" w:rsidRDefault="00321C67" w:rsidP="00321C67">
      <w:pPr>
        <w:jc w:val="both"/>
      </w:pPr>
      <w:r>
        <w:t xml:space="preserve">The tenderer acknowledges that the regulations, standards, and requirements of the European Union Aviation Safety Agency (EASA), as well as other relevant legislation and technical standards, may be amended or updated during the term of the contractual relationship. The tenderer undertakes that the helicopter offered, including all installed or supplied equipment, will, at the time of delivery and acceptance by the contractor, fully comply </w:t>
      </w:r>
      <w:r>
        <w:rPr>
          <w:b/>
          <w:bCs/>
        </w:rPr>
        <w:t>with all applicable requirements under the current version of the relevant regulations and standards in effect on the date of delivery of the helicopter</w:t>
      </w:r>
      <w:r>
        <w:t>. This obligation also applies to all additional systems, devices, components, and equipment that are part of the helicopter or are supplied as its accessories, without any entitlement to a price increase or extension of the delivery deadline.</w:t>
      </w:r>
    </w:p>
    <w:p w14:paraId="0C984840" w14:textId="7CEB24EB" w:rsidR="00AF7FBA" w:rsidRDefault="00AF7FBA" w:rsidP="731D7F70">
      <w:pPr>
        <w:spacing w:before="240" w:after="240"/>
      </w:pPr>
    </w:p>
    <w:p w14:paraId="59BCDE14" w14:textId="77777777" w:rsidR="00AF7FBA" w:rsidRDefault="00AF7FBA" w:rsidP="00BD13BA">
      <w:pPr>
        <w:sectPr w:rsidR="00AF7FBA" w:rsidSect="008B3D97">
          <w:headerReference w:type="default" r:id="rId8"/>
          <w:footerReference w:type="default" r:id="rId9"/>
          <w:pgSz w:w="11906" w:h="16838"/>
          <w:pgMar w:top="1418" w:right="1134" w:bottom="1134" w:left="1134" w:header="720" w:footer="720" w:gutter="0"/>
          <w:cols w:space="720"/>
          <w:docGrid w:linePitch="360"/>
        </w:sectPr>
      </w:pPr>
    </w:p>
    <w:p w14:paraId="2A16E0EB" w14:textId="77777777" w:rsidR="00AF7FBA" w:rsidRDefault="00AF7FBA" w:rsidP="17966658">
      <w:pPr>
        <w:shd w:val="clear" w:color="auto" w:fill="D9E2F3"/>
      </w:pPr>
    </w:p>
    <w:tbl>
      <w:tblPr>
        <w:tblW w:w="5000" w:type="pct"/>
        <w:tblInd w:w="2" w:type="dxa"/>
        <w:tblCellMar>
          <w:left w:w="70" w:type="dxa"/>
          <w:right w:w="70" w:type="dxa"/>
        </w:tblCellMar>
        <w:tblLook w:val="04A0" w:firstRow="1" w:lastRow="0" w:firstColumn="1" w:lastColumn="0" w:noHBand="0" w:noVBand="1"/>
      </w:tblPr>
      <w:tblGrid>
        <w:gridCol w:w="793"/>
        <w:gridCol w:w="7809"/>
        <w:gridCol w:w="1434"/>
        <w:gridCol w:w="4528"/>
      </w:tblGrid>
      <w:tr w:rsidR="00F54C09" w:rsidRPr="00F54C09" w14:paraId="766B85F8" w14:textId="77777777" w:rsidTr="6BD3C59F">
        <w:trPr>
          <w:trHeight w:val="640"/>
        </w:trPr>
        <w:tc>
          <w:tcPr>
            <w:tcW w:w="14564" w:type="dxa"/>
            <w:gridSpan w:val="4"/>
            <w:tcBorders>
              <w:top w:val="dashSmallGap" w:sz="4" w:space="0" w:color="auto"/>
              <w:left w:val="single" w:sz="2" w:space="0" w:color="auto"/>
              <w:bottom w:val="dashSmallGap" w:sz="4" w:space="0" w:color="auto"/>
              <w:right w:val="single" w:sz="2" w:space="0" w:color="auto"/>
            </w:tcBorders>
            <w:noWrap/>
            <w:vAlign w:val="center"/>
            <w:hideMark/>
          </w:tcPr>
          <w:p w14:paraId="13C48D40" w14:textId="0774F38A" w:rsidR="00F54C09" w:rsidRPr="00947B48" w:rsidRDefault="0095589F" w:rsidP="0095589F">
            <w:pPr>
              <w:pStyle w:val="Odsekzoznamu"/>
              <w:jc w:val="center"/>
              <w:rPr>
                <w:rFonts w:ascii="Times New Roman" w:hAnsi="Times New Roman" w:cs="Times New Roman"/>
                <w:b/>
                <w:bCs/>
                <w:sz w:val="24"/>
                <w:szCs w:val="24"/>
              </w:rPr>
            </w:pPr>
            <w:r>
              <w:rPr>
                <w:rFonts w:ascii="Times New Roman" w:hAnsi="Times New Roman"/>
                <w:b/>
                <w:sz w:val="24"/>
              </w:rPr>
              <w:t>Technical specification of the helicopter</w:t>
            </w:r>
          </w:p>
        </w:tc>
      </w:tr>
      <w:tr w:rsidR="00BD13BA" w:rsidRPr="00D45CCF" w14:paraId="4C6FF49D" w14:textId="588DBE5E" w:rsidTr="6BD3C59F">
        <w:trPr>
          <w:trHeight w:val="320"/>
        </w:trPr>
        <w:tc>
          <w:tcPr>
            <w:tcW w:w="793"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5F3897F7" w14:textId="77777777" w:rsidR="008322BE" w:rsidRPr="00D45CCF" w:rsidRDefault="008322BE" w:rsidP="00BD13BA">
            <w:pPr>
              <w:rPr>
                <w:b/>
                <w:bCs/>
              </w:rPr>
            </w:pPr>
            <w:r>
              <w:rPr>
                <w:b/>
              </w:rPr>
              <w:t> </w:t>
            </w:r>
          </w:p>
        </w:tc>
        <w:tc>
          <w:tcPr>
            <w:tcW w:w="7809"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hideMark/>
          </w:tcPr>
          <w:p w14:paraId="192AD498" w14:textId="77777777" w:rsidR="008322BE" w:rsidRPr="00D45CCF" w:rsidRDefault="008322BE" w:rsidP="00BD13BA">
            <w:pPr>
              <w:rPr>
                <w:b/>
                <w:bCs/>
              </w:rPr>
            </w:pPr>
            <w:r>
              <w:rPr>
                <w:b/>
              </w:rPr>
              <w:t>Requirement</w:t>
            </w:r>
          </w:p>
        </w:tc>
        <w:tc>
          <w:tcPr>
            <w:tcW w:w="1434"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1B2A9A58" w14:textId="6CBE3139" w:rsidR="008322BE" w:rsidRPr="00D45CCF" w:rsidRDefault="008322BE" w:rsidP="00BD13BA">
            <w:pPr>
              <w:rPr>
                <w:b/>
                <w:bCs/>
              </w:rPr>
            </w:pPr>
          </w:p>
        </w:tc>
        <w:tc>
          <w:tcPr>
            <w:tcW w:w="4528"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tcPr>
          <w:p w14:paraId="50CCFC95" w14:textId="136A369F" w:rsidR="008322BE" w:rsidRPr="00D45CCF" w:rsidRDefault="00854C6B" w:rsidP="00BD13BA">
            <w:pPr>
              <w:rPr>
                <w:b/>
                <w:bCs/>
              </w:rPr>
            </w:pPr>
            <w:r>
              <w:rPr>
                <w:b/>
              </w:rPr>
              <w:t>Demonstration of compliance</w:t>
            </w:r>
          </w:p>
        </w:tc>
      </w:tr>
      <w:tr w:rsidR="00BD13BA" w:rsidRPr="00E4737B" w14:paraId="63234824" w14:textId="6302B133" w:rsidTr="6BD3C59F">
        <w:trPr>
          <w:trHeight w:val="320"/>
        </w:trPr>
        <w:tc>
          <w:tcPr>
            <w:tcW w:w="793"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7E081248" w14:textId="77777777" w:rsidR="008322BE" w:rsidRPr="00E4737B" w:rsidRDefault="008322BE" w:rsidP="00BD13BA">
            <w:pPr>
              <w:rPr>
                <w:b/>
              </w:rPr>
            </w:pPr>
            <w:r>
              <w:rPr>
                <w:b/>
              </w:rPr>
              <w:t>1.</w:t>
            </w:r>
          </w:p>
        </w:tc>
        <w:tc>
          <w:tcPr>
            <w:tcW w:w="7809"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hideMark/>
          </w:tcPr>
          <w:p w14:paraId="16B25FE6" w14:textId="77777777" w:rsidR="008322BE" w:rsidRPr="00E4737B" w:rsidRDefault="008322BE" w:rsidP="00BD13BA">
            <w:pPr>
              <w:rPr>
                <w:b/>
              </w:rPr>
            </w:pPr>
            <w:r>
              <w:rPr>
                <w:b/>
              </w:rPr>
              <w:t>Helicopter</w:t>
            </w:r>
          </w:p>
        </w:tc>
        <w:tc>
          <w:tcPr>
            <w:tcW w:w="1434"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0F353774" w14:textId="338A9D68" w:rsidR="008322BE" w:rsidRPr="00E4737B" w:rsidRDefault="008322BE" w:rsidP="00BA4DC3">
            <w:pPr>
              <w:jc w:val="center"/>
              <w:rPr>
                <w:b/>
              </w:rPr>
            </w:pPr>
            <w:r>
              <w:rPr>
                <w:b/>
              </w:rPr>
              <w:t>Compliance</w:t>
            </w:r>
          </w:p>
          <w:p w14:paraId="5415CB40" w14:textId="6BA4DD4F" w:rsidR="008322BE" w:rsidRPr="00E4737B" w:rsidRDefault="008322BE" w:rsidP="00BA4DC3">
            <w:pPr>
              <w:jc w:val="center"/>
              <w:rPr>
                <w:b/>
              </w:rPr>
            </w:pPr>
            <w:r>
              <w:rPr>
                <w:b/>
              </w:rPr>
              <w:t>(yes/no)</w:t>
            </w:r>
          </w:p>
        </w:tc>
        <w:tc>
          <w:tcPr>
            <w:tcW w:w="4528"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tcPr>
          <w:p w14:paraId="7954DFE5" w14:textId="6C7BAECC" w:rsidR="008322BE" w:rsidRPr="00E4737B" w:rsidRDefault="00F26377" w:rsidP="00BD13BA">
            <w:pPr>
              <w:rPr>
                <w:b/>
              </w:rPr>
            </w:pPr>
            <w:r>
              <w:rPr>
                <w:b/>
              </w:rPr>
              <w:t>Reference to the attached document (chapter, page)</w:t>
            </w:r>
          </w:p>
        </w:tc>
      </w:tr>
      <w:tr w:rsidR="00F56FE2" w:rsidRPr="00E4737B" w14:paraId="3E75DFEC" w14:textId="481E4363" w:rsidTr="6BD3C59F">
        <w:trPr>
          <w:trHeight w:val="320"/>
        </w:trPr>
        <w:tc>
          <w:tcPr>
            <w:tcW w:w="793" w:type="dxa"/>
            <w:tcBorders>
              <w:top w:val="single" w:sz="4" w:space="0" w:color="auto"/>
              <w:left w:val="single" w:sz="2" w:space="0" w:color="auto"/>
              <w:bottom w:val="single" w:sz="4" w:space="0" w:color="auto"/>
              <w:right w:val="single" w:sz="2" w:space="0" w:color="auto"/>
            </w:tcBorders>
            <w:shd w:val="clear" w:color="auto" w:fill="D9D9D9" w:themeFill="background1" w:themeFillShade="D9"/>
            <w:noWrap/>
            <w:vAlign w:val="center"/>
            <w:hideMark/>
          </w:tcPr>
          <w:p w14:paraId="5B936A83" w14:textId="77777777" w:rsidR="008322BE" w:rsidRPr="00E4737B" w:rsidRDefault="008322BE" w:rsidP="00BD13BA">
            <w:pPr>
              <w:rPr>
                <w:b/>
              </w:rPr>
            </w:pPr>
            <w:r>
              <w:rPr>
                <w:b/>
              </w:rPr>
              <w:t>1.1.</w:t>
            </w:r>
          </w:p>
        </w:tc>
        <w:tc>
          <w:tcPr>
            <w:tcW w:w="7809" w:type="dxa"/>
            <w:tcBorders>
              <w:top w:val="single" w:sz="4" w:space="0" w:color="auto"/>
              <w:left w:val="single" w:sz="2" w:space="0" w:color="auto"/>
              <w:bottom w:val="single" w:sz="4" w:space="0" w:color="auto"/>
              <w:right w:val="single" w:sz="2" w:space="0" w:color="auto"/>
            </w:tcBorders>
            <w:shd w:val="clear" w:color="auto" w:fill="D9D9D9" w:themeFill="background1" w:themeFillShade="D9"/>
            <w:vAlign w:val="center"/>
            <w:hideMark/>
          </w:tcPr>
          <w:p w14:paraId="416A10D6" w14:textId="77777777" w:rsidR="008322BE" w:rsidRPr="00E4737B" w:rsidRDefault="008322BE" w:rsidP="00BD13BA">
            <w:pPr>
              <w:rPr>
                <w:b/>
              </w:rPr>
            </w:pPr>
            <w:r>
              <w:rPr>
                <w:b/>
              </w:rPr>
              <w:t>Basic requirements and characteristics of the helicopter:</w:t>
            </w:r>
          </w:p>
        </w:tc>
        <w:tc>
          <w:tcPr>
            <w:tcW w:w="1434" w:type="dxa"/>
            <w:tcBorders>
              <w:top w:val="single" w:sz="4" w:space="0" w:color="auto"/>
              <w:left w:val="single" w:sz="2" w:space="0" w:color="auto"/>
              <w:bottom w:val="single" w:sz="4" w:space="0" w:color="auto"/>
              <w:right w:val="single" w:sz="2" w:space="0" w:color="auto"/>
            </w:tcBorders>
            <w:shd w:val="clear" w:color="auto" w:fill="D9D9D9" w:themeFill="background1" w:themeFillShade="D9"/>
            <w:noWrap/>
            <w:vAlign w:val="center"/>
            <w:hideMark/>
          </w:tcPr>
          <w:p w14:paraId="1D14B524" w14:textId="6234B981" w:rsidR="008322BE" w:rsidRPr="00E4737B" w:rsidRDefault="00B0408B" w:rsidP="001E1857">
            <w:pPr>
              <w:jc w:val="center"/>
              <w:rPr>
                <w:b/>
              </w:rPr>
            </w:pPr>
            <w:r>
              <w:rPr>
                <w:b/>
              </w:rPr>
              <w:t>N/A</w:t>
            </w:r>
          </w:p>
        </w:tc>
        <w:tc>
          <w:tcPr>
            <w:tcW w:w="4528" w:type="dxa"/>
            <w:tcBorders>
              <w:top w:val="single" w:sz="4" w:space="0" w:color="auto"/>
              <w:left w:val="single" w:sz="2" w:space="0" w:color="auto"/>
              <w:bottom w:val="single" w:sz="4" w:space="0" w:color="auto"/>
              <w:right w:val="single" w:sz="2" w:space="0" w:color="auto"/>
            </w:tcBorders>
            <w:shd w:val="clear" w:color="auto" w:fill="D9D9D9" w:themeFill="background1" w:themeFillShade="D9"/>
            <w:vAlign w:val="center"/>
          </w:tcPr>
          <w:p w14:paraId="4C0BF5B8" w14:textId="658EE4E7" w:rsidR="008322BE" w:rsidRPr="00E4737B" w:rsidRDefault="00B0408B" w:rsidP="001E1857">
            <w:pPr>
              <w:jc w:val="center"/>
              <w:rPr>
                <w:b/>
              </w:rPr>
            </w:pPr>
            <w:r>
              <w:rPr>
                <w:b/>
              </w:rPr>
              <w:t>N/A</w:t>
            </w:r>
          </w:p>
        </w:tc>
      </w:tr>
      <w:tr w:rsidR="00BD13BA" w:rsidRPr="00E4737B" w14:paraId="10EEB38C" w14:textId="01DE7C00" w:rsidTr="6BD3C59F">
        <w:trPr>
          <w:trHeight w:val="320"/>
        </w:trPr>
        <w:tc>
          <w:tcPr>
            <w:tcW w:w="793" w:type="dxa"/>
            <w:tcBorders>
              <w:top w:val="single" w:sz="4" w:space="0" w:color="auto"/>
              <w:left w:val="single" w:sz="2" w:space="0" w:color="auto"/>
              <w:bottom w:val="dashSmallGap" w:sz="4" w:space="0" w:color="auto"/>
              <w:right w:val="single" w:sz="2" w:space="0" w:color="auto"/>
            </w:tcBorders>
            <w:noWrap/>
            <w:hideMark/>
          </w:tcPr>
          <w:p w14:paraId="32B2DC84" w14:textId="77777777" w:rsidR="008322BE" w:rsidRPr="00E4737B" w:rsidRDefault="008322BE" w:rsidP="00BD13BA">
            <w:pPr>
              <w:rPr>
                <w:b/>
              </w:rPr>
            </w:pPr>
            <w:r>
              <w:rPr>
                <w:b/>
              </w:rPr>
              <w:t>1.1.1</w:t>
            </w:r>
          </w:p>
        </w:tc>
        <w:tc>
          <w:tcPr>
            <w:tcW w:w="7809" w:type="dxa"/>
            <w:tcBorders>
              <w:top w:val="single" w:sz="4" w:space="0" w:color="auto"/>
              <w:left w:val="single" w:sz="2" w:space="0" w:color="auto"/>
              <w:bottom w:val="dashSmallGap" w:sz="4" w:space="0" w:color="auto"/>
              <w:right w:val="single" w:sz="2" w:space="0" w:color="auto"/>
            </w:tcBorders>
            <w:hideMark/>
          </w:tcPr>
          <w:p w14:paraId="12C2743F" w14:textId="77777777" w:rsidR="008322BE" w:rsidRPr="00E4737B" w:rsidRDefault="008322BE" w:rsidP="00BD13BA">
            <w:pPr>
              <w:rPr>
                <w:b/>
              </w:rPr>
            </w:pPr>
            <w:r>
              <w:rPr>
                <w:b/>
              </w:rPr>
              <w:t>Helicopter characteristics:</w:t>
            </w:r>
          </w:p>
        </w:tc>
        <w:tc>
          <w:tcPr>
            <w:tcW w:w="1434" w:type="dxa"/>
            <w:tcBorders>
              <w:top w:val="single" w:sz="4" w:space="0" w:color="auto"/>
              <w:left w:val="single" w:sz="2" w:space="0" w:color="auto"/>
              <w:bottom w:val="dashSmallGap" w:sz="4" w:space="0" w:color="auto"/>
              <w:right w:val="single" w:sz="2" w:space="0" w:color="auto"/>
            </w:tcBorders>
            <w:noWrap/>
            <w:hideMark/>
          </w:tcPr>
          <w:p w14:paraId="48F24285" w14:textId="7C9C18C1" w:rsidR="008322BE" w:rsidRPr="00E4737B" w:rsidRDefault="00B0408B" w:rsidP="001E1857">
            <w:pPr>
              <w:jc w:val="center"/>
              <w:rPr>
                <w:b/>
              </w:rPr>
            </w:pPr>
            <w:r>
              <w:rPr>
                <w:b/>
              </w:rPr>
              <w:t>N/A</w:t>
            </w:r>
          </w:p>
        </w:tc>
        <w:tc>
          <w:tcPr>
            <w:tcW w:w="4528" w:type="dxa"/>
            <w:tcBorders>
              <w:top w:val="single" w:sz="4" w:space="0" w:color="auto"/>
              <w:left w:val="single" w:sz="2" w:space="0" w:color="auto"/>
              <w:bottom w:val="dashSmallGap" w:sz="4" w:space="0" w:color="auto"/>
              <w:right w:val="single" w:sz="2" w:space="0" w:color="auto"/>
            </w:tcBorders>
          </w:tcPr>
          <w:p w14:paraId="4F47AB8B" w14:textId="35F063E3" w:rsidR="008322BE" w:rsidRPr="00E4737B" w:rsidRDefault="00B0408B" w:rsidP="001E1857">
            <w:pPr>
              <w:jc w:val="center"/>
              <w:rPr>
                <w:b/>
              </w:rPr>
            </w:pPr>
            <w:r>
              <w:rPr>
                <w:b/>
              </w:rPr>
              <w:t>N/A</w:t>
            </w:r>
          </w:p>
        </w:tc>
      </w:tr>
      <w:tr w:rsidR="00BD13BA" w:rsidRPr="003E116E" w14:paraId="0FDADC67" w14:textId="0B8CDF66" w:rsidTr="6BD3C59F">
        <w:trPr>
          <w:trHeight w:val="960"/>
        </w:trPr>
        <w:tc>
          <w:tcPr>
            <w:tcW w:w="793" w:type="dxa"/>
            <w:tcBorders>
              <w:top w:val="dashSmallGap" w:sz="4" w:space="0" w:color="auto"/>
              <w:left w:val="single" w:sz="2" w:space="0" w:color="auto"/>
              <w:bottom w:val="single" w:sz="4" w:space="0" w:color="auto"/>
              <w:right w:val="single" w:sz="2" w:space="0" w:color="auto"/>
            </w:tcBorders>
            <w:noWrap/>
            <w:hideMark/>
          </w:tcPr>
          <w:p w14:paraId="306AC36C" w14:textId="77777777" w:rsidR="008322BE" w:rsidRPr="003E116E" w:rsidRDefault="008322BE" w:rsidP="00BD13BA"/>
        </w:tc>
        <w:tc>
          <w:tcPr>
            <w:tcW w:w="7809" w:type="dxa"/>
            <w:tcBorders>
              <w:top w:val="dashSmallGap" w:sz="4" w:space="0" w:color="auto"/>
              <w:left w:val="single" w:sz="2" w:space="0" w:color="auto"/>
              <w:bottom w:val="single" w:sz="4" w:space="0" w:color="auto"/>
              <w:right w:val="single" w:sz="2" w:space="0" w:color="auto"/>
            </w:tcBorders>
            <w:hideMark/>
          </w:tcPr>
          <w:p w14:paraId="7DAD2EFC" w14:textId="3E2F3B17" w:rsidR="00932B02" w:rsidRDefault="008322BE" w:rsidP="00932B02">
            <w:r>
              <w:t>The helicopter must be new (for the purposes of this public procurement, a newly manufactured helicopter is defined as one with fewer than 80 flight hours since manufacture, including all parts and components supplied with it or installed on it); a two-engined helicopter capable of carrying at least:</w:t>
            </w:r>
          </w:p>
          <w:p w14:paraId="77F0824A" w14:textId="1223CEAA" w:rsidR="00932B02" w:rsidRDefault="006125F3" w:rsidP="00932B02">
            <w:pPr>
              <w:pStyle w:val="Odsekzoznamu"/>
              <w:numPr>
                <w:ilvl w:val="0"/>
                <w:numId w:val="32"/>
              </w:numPr>
            </w:pPr>
            <w:r>
              <w:t>Transport configuration: 2 crew members, 10 passengers (in addition to meeting the criteria, the tenderer must also specify the maximum number of passengers),</w:t>
            </w:r>
          </w:p>
          <w:p w14:paraId="60C33DC0" w14:textId="3212890D" w:rsidR="00932B02" w:rsidRDefault="001D05D9" w:rsidP="00932B02">
            <w:pPr>
              <w:pStyle w:val="Odsekzoznamu"/>
              <w:numPr>
                <w:ilvl w:val="0"/>
                <w:numId w:val="32"/>
              </w:numPr>
            </w:pPr>
            <w:r>
              <w:t>Mission configuration (meaning a configuration with an installed electro-optical system operator station): 2 crew members, 6 passengers (in addition to meeting the criteria, the tenderer must also specify the maximum number of passengers),</w:t>
            </w:r>
          </w:p>
          <w:p w14:paraId="20A3E856" w14:textId="77777777" w:rsidR="009C2FCB" w:rsidRDefault="009C2FCB" w:rsidP="00932B02"/>
          <w:p w14:paraId="10C71A21" w14:textId="77777777" w:rsidR="003E6491" w:rsidRDefault="009C2FCB" w:rsidP="00932B02">
            <w:r>
              <w:t>and its equipment must allow for:</w:t>
            </w:r>
          </w:p>
          <w:p w14:paraId="7A43DB81" w14:textId="77777777" w:rsidR="003E6491" w:rsidRDefault="009C2FCB" w:rsidP="003E6491">
            <w:pPr>
              <w:pStyle w:val="Odsekzoznamu"/>
              <w:numPr>
                <w:ilvl w:val="0"/>
                <w:numId w:val="45"/>
              </w:numPr>
            </w:pPr>
            <w:r>
              <w:t xml:space="preserve">single-pilot operation for VFR day flights, </w:t>
            </w:r>
          </w:p>
          <w:p w14:paraId="7FD2AF69" w14:textId="70DA1AD2" w:rsidR="009C2FCB" w:rsidRPr="00A425FF" w:rsidRDefault="00567EE9" w:rsidP="003E6491">
            <w:pPr>
              <w:pStyle w:val="Odsekzoznamu"/>
              <w:numPr>
                <w:ilvl w:val="0"/>
                <w:numId w:val="45"/>
              </w:numPr>
            </w:pPr>
            <w:r>
              <w:t>performance of all intended types of operations described in points 1.1.2 and 1.1.3 in accordance with the issued type certificate.</w:t>
            </w:r>
          </w:p>
          <w:p w14:paraId="1E330B7C" w14:textId="77777777" w:rsidR="00A94C39" w:rsidRDefault="00A94C39" w:rsidP="00932B02"/>
          <w:p w14:paraId="37C7AA2B" w14:textId="179DDBB7" w:rsidR="00A94C39" w:rsidRDefault="00A94C39" w:rsidP="00932B02">
            <w:r>
              <w:t>At the time of signing the framework agreement, the helicopter must have an unrestricted type certificate and any supplemental type certificates, if applicable, approved by by the European Aviation Safety Agency (EASA) in accordance with Regulation 748/2012 laying down implementing rules for the airworthiness and environmental certification of aircraft and related products, parts and appliances, as well as for the certification of design and production organisations.</w:t>
            </w:r>
          </w:p>
          <w:p w14:paraId="2D69DDA5" w14:textId="77777777" w:rsidR="00A94C39" w:rsidRDefault="00A94C39" w:rsidP="00932B02"/>
          <w:p w14:paraId="3D0AABED" w14:textId="5D727A2A" w:rsidR="00A94C39" w:rsidRDefault="00A94C39" w:rsidP="00932B02">
            <w:r>
              <w:t xml:space="preserve">The helicopter must meet the requirements for operation in performance class 1 and must have a category A certificate in accordance with Commission Regulation (EU) No 965/ 2012 of 5 October 2012 laying down technical requirements and administrative procedures related to air operations pursuant to Regulation (EC) No 2018/1139 of the European Parliament and of the Council, and in accordance with the procedures of the International Civil Aviation Organization </w:t>
            </w:r>
            <w:r>
              <w:lastRenderedPageBreak/>
              <w:t>(ICAO), Annex 6, Part III (Annex 6/ III. - Helicopter Operations) to the Convention on International Civil Aviation.</w:t>
            </w:r>
          </w:p>
          <w:p w14:paraId="0AD7DD9B" w14:textId="5697C45F" w:rsidR="00D40C59" w:rsidRPr="003E116E" w:rsidRDefault="00D40C59" w:rsidP="00554CAD"/>
        </w:tc>
        <w:tc>
          <w:tcPr>
            <w:tcW w:w="1434" w:type="dxa"/>
            <w:tcBorders>
              <w:top w:val="dashSmallGap" w:sz="4" w:space="0" w:color="auto"/>
              <w:left w:val="single" w:sz="2" w:space="0" w:color="auto"/>
              <w:bottom w:val="single" w:sz="4" w:space="0" w:color="auto"/>
              <w:right w:val="single" w:sz="2" w:space="0" w:color="auto"/>
            </w:tcBorders>
            <w:noWrap/>
            <w:hideMark/>
          </w:tcPr>
          <w:p w14:paraId="165D2ED8" w14:textId="77777777" w:rsidR="008322BE" w:rsidRPr="003E116E" w:rsidRDefault="008322BE" w:rsidP="007927BA">
            <w:pPr>
              <w:jc w:val="center"/>
            </w:pPr>
          </w:p>
        </w:tc>
        <w:tc>
          <w:tcPr>
            <w:tcW w:w="4528" w:type="dxa"/>
            <w:tcBorders>
              <w:top w:val="dashSmallGap" w:sz="4" w:space="0" w:color="auto"/>
              <w:left w:val="single" w:sz="2" w:space="0" w:color="auto"/>
              <w:bottom w:val="single" w:sz="4" w:space="0" w:color="auto"/>
              <w:right w:val="single" w:sz="2" w:space="0" w:color="auto"/>
            </w:tcBorders>
          </w:tcPr>
          <w:p w14:paraId="366305C0" w14:textId="77777777" w:rsidR="008322BE" w:rsidRPr="003E116E" w:rsidRDefault="008322BE" w:rsidP="007927BA">
            <w:pPr>
              <w:jc w:val="center"/>
            </w:pPr>
          </w:p>
        </w:tc>
      </w:tr>
      <w:tr w:rsidR="00BD13BA" w:rsidRPr="000A3F5A" w14:paraId="51299501" w14:textId="0FE06B59" w:rsidTr="6BD3C59F">
        <w:trPr>
          <w:trHeight w:val="320"/>
        </w:trPr>
        <w:tc>
          <w:tcPr>
            <w:tcW w:w="793" w:type="dxa"/>
            <w:tcBorders>
              <w:top w:val="single" w:sz="4" w:space="0" w:color="auto"/>
              <w:left w:val="single" w:sz="2" w:space="0" w:color="auto"/>
              <w:bottom w:val="dashSmallGap" w:sz="4" w:space="0" w:color="auto"/>
              <w:right w:val="single" w:sz="2" w:space="0" w:color="auto"/>
            </w:tcBorders>
            <w:noWrap/>
            <w:hideMark/>
          </w:tcPr>
          <w:p w14:paraId="5A461D47" w14:textId="16CBDC4D" w:rsidR="008322BE" w:rsidRPr="000A3F5A" w:rsidRDefault="008322BE" w:rsidP="00BD13BA">
            <w:pPr>
              <w:rPr>
                <w:b/>
              </w:rPr>
            </w:pPr>
          </w:p>
        </w:tc>
        <w:tc>
          <w:tcPr>
            <w:tcW w:w="7809" w:type="dxa"/>
            <w:tcBorders>
              <w:top w:val="single" w:sz="4" w:space="0" w:color="auto"/>
              <w:left w:val="single" w:sz="2" w:space="0" w:color="auto"/>
              <w:bottom w:val="dashSmallGap" w:sz="4" w:space="0" w:color="auto"/>
              <w:right w:val="single" w:sz="2" w:space="0" w:color="auto"/>
            </w:tcBorders>
            <w:hideMark/>
          </w:tcPr>
          <w:p w14:paraId="4EDE2008" w14:textId="77777777" w:rsidR="008322BE" w:rsidRPr="000A3F5A" w:rsidRDefault="008322BE" w:rsidP="00BD13BA">
            <w:pPr>
              <w:rPr>
                <w:b/>
              </w:rPr>
            </w:pPr>
            <w:r>
              <w:rPr>
                <w:b/>
              </w:rPr>
              <w:t>Operating requirements for the helicopter.</w:t>
            </w:r>
          </w:p>
        </w:tc>
        <w:tc>
          <w:tcPr>
            <w:tcW w:w="1434" w:type="dxa"/>
            <w:tcBorders>
              <w:top w:val="single" w:sz="4" w:space="0" w:color="auto"/>
              <w:left w:val="single" w:sz="2" w:space="0" w:color="auto"/>
              <w:bottom w:val="dashSmallGap" w:sz="4" w:space="0" w:color="auto"/>
              <w:right w:val="single" w:sz="2" w:space="0" w:color="auto"/>
            </w:tcBorders>
            <w:noWrap/>
            <w:hideMark/>
          </w:tcPr>
          <w:p w14:paraId="3A7FBAAF" w14:textId="097685C1" w:rsidR="008322BE" w:rsidRPr="000A3F5A" w:rsidRDefault="001E1857" w:rsidP="001E1857">
            <w:pPr>
              <w:jc w:val="center"/>
              <w:rPr>
                <w:b/>
              </w:rPr>
            </w:pPr>
            <w:r>
              <w:rPr>
                <w:b/>
              </w:rPr>
              <w:t>N/A</w:t>
            </w:r>
          </w:p>
        </w:tc>
        <w:tc>
          <w:tcPr>
            <w:tcW w:w="4528" w:type="dxa"/>
            <w:tcBorders>
              <w:top w:val="single" w:sz="4" w:space="0" w:color="auto"/>
              <w:left w:val="single" w:sz="2" w:space="0" w:color="auto"/>
              <w:bottom w:val="dashSmallGap" w:sz="4" w:space="0" w:color="auto"/>
              <w:right w:val="single" w:sz="2" w:space="0" w:color="auto"/>
            </w:tcBorders>
          </w:tcPr>
          <w:p w14:paraId="2F82EB95" w14:textId="22F5FA8E" w:rsidR="008322BE" w:rsidRPr="000A3F5A" w:rsidRDefault="001E1857" w:rsidP="001E1857">
            <w:pPr>
              <w:jc w:val="center"/>
              <w:rPr>
                <w:b/>
              </w:rPr>
            </w:pPr>
            <w:r>
              <w:rPr>
                <w:b/>
              </w:rPr>
              <w:t>N/A</w:t>
            </w:r>
          </w:p>
        </w:tc>
      </w:tr>
      <w:tr w:rsidR="00BD13BA" w:rsidRPr="000A3F5A" w14:paraId="4B89C280" w14:textId="4C947A16"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43462181" w14:textId="639B962F" w:rsidR="008322BE" w:rsidRPr="000A3F5A" w:rsidRDefault="00E106CD" w:rsidP="00BD13BA">
            <w:r>
              <w:t>1.1.2</w:t>
            </w:r>
          </w:p>
        </w:tc>
        <w:tc>
          <w:tcPr>
            <w:tcW w:w="7809" w:type="dxa"/>
            <w:tcBorders>
              <w:top w:val="dashSmallGap" w:sz="4" w:space="0" w:color="auto"/>
              <w:left w:val="single" w:sz="2" w:space="0" w:color="auto"/>
              <w:bottom w:val="dashSmallGap" w:sz="4" w:space="0" w:color="auto"/>
              <w:right w:val="single" w:sz="2" w:space="0" w:color="auto"/>
            </w:tcBorders>
            <w:hideMark/>
          </w:tcPr>
          <w:p w14:paraId="7480190B" w14:textId="43E160A2" w:rsidR="008322BE" w:rsidRPr="000A3F5A" w:rsidRDefault="008322BE" w:rsidP="00BD13BA">
            <w:r>
              <w:t>The helicopter must be capable of performing the following:</w:t>
            </w:r>
          </w:p>
        </w:tc>
        <w:tc>
          <w:tcPr>
            <w:tcW w:w="1434" w:type="dxa"/>
            <w:tcBorders>
              <w:top w:val="dashSmallGap" w:sz="4" w:space="0" w:color="auto"/>
              <w:left w:val="single" w:sz="2" w:space="0" w:color="auto"/>
              <w:bottom w:val="dashSmallGap" w:sz="4" w:space="0" w:color="auto"/>
              <w:right w:val="single" w:sz="2" w:space="0" w:color="auto"/>
            </w:tcBorders>
            <w:noWrap/>
            <w:hideMark/>
          </w:tcPr>
          <w:p w14:paraId="714DAA43" w14:textId="36CD5DE5" w:rsidR="008322BE" w:rsidRPr="000A3F5A" w:rsidRDefault="00B25CBA" w:rsidP="00B0408B">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771C785A" w14:textId="4A65E221" w:rsidR="008322BE" w:rsidRPr="000A3F5A" w:rsidRDefault="00B25CBA" w:rsidP="00B0408B">
            <w:pPr>
              <w:jc w:val="center"/>
            </w:pPr>
            <w:r>
              <w:t>N/A</w:t>
            </w:r>
          </w:p>
        </w:tc>
      </w:tr>
      <w:tr w:rsidR="00BD13BA" w:rsidRPr="000A3F5A" w14:paraId="271BCE03" w14:textId="1A421726"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7EF79392" w14:textId="77777777" w:rsidR="008322BE" w:rsidRPr="000A3F5A" w:rsidRDefault="008322BE" w:rsidP="00BD13BA"/>
        </w:tc>
        <w:tc>
          <w:tcPr>
            <w:tcW w:w="7809" w:type="dxa"/>
            <w:tcBorders>
              <w:top w:val="dashSmallGap" w:sz="4" w:space="0" w:color="auto"/>
              <w:left w:val="single" w:sz="2" w:space="0" w:color="auto"/>
              <w:bottom w:val="dashSmallGap" w:sz="4" w:space="0" w:color="auto"/>
              <w:right w:val="single" w:sz="2" w:space="0" w:color="auto"/>
            </w:tcBorders>
            <w:hideMark/>
          </w:tcPr>
          <w:p w14:paraId="7AE53787" w14:textId="14726AF2" w:rsidR="008322BE" w:rsidRPr="000A3F5A" w:rsidRDefault="008322BE" w:rsidP="00BD13BA">
            <w:r>
              <w:t>Flight Rules:</w:t>
            </w:r>
          </w:p>
        </w:tc>
        <w:tc>
          <w:tcPr>
            <w:tcW w:w="1434" w:type="dxa"/>
            <w:tcBorders>
              <w:top w:val="dashSmallGap" w:sz="4" w:space="0" w:color="auto"/>
              <w:left w:val="single" w:sz="2" w:space="0" w:color="auto"/>
              <w:bottom w:val="dashSmallGap" w:sz="4" w:space="0" w:color="auto"/>
              <w:right w:val="single" w:sz="2" w:space="0" w:color="auto"/>
            </w:tcBorders>
            <w:noWrap/>
            <w:hideMark/>
          </w:tcPr>
          <w:p w14:paraId="46904109" w14:textId="0CDB574C" w:rsidR="008322BE" w:rsidRPr="000A3F5A" w:rsidRDefault="00B0408B" w:rsidP="00B0408B">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747EC96B" w14:textId="051E41FB" w:rsidR="008322BE" w:rsidRPr="000A3F5A" w:rsidRDefault="00B0408B" w:rsidP="00B0408B">
            <w:pPr>
              <w:jc w:val="center"/>
            </w:pPr>
            <w:r>
              <w:t>N/A</w:t>
            </w:r>
          </w:p>
        </w:tc>
      </w:tr>
      <w:tr w:rsidR="00BD13BA" w:rsidRPr="000A3F5A" w14:paraId="36AFCB19" w14:textId="3F020C0D"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70BB1776" w14:textId="77777777" w:rsidR="008322BE" w:rsidRPr="000A3F5A" w:rsidRDefault="008322BE" w:rsidP="00BD13BA"/>
        </w:tc>
        <w:tc>
          <w:tcPr>
            <w:tcW w:w="7809" w:type="dxa"/>
            <w:tcBorders>
              <w:top w:val="dashSmallGap" w:sz="4" w:space="0" w:color="auto"/>
              <w:left w:val="single" w:sz="2" w:space="0" w:color="auto"/>
              <w:bottom w:val="dashSmallGap" w:sz="4" w:space="0" w:color="auto"/>
              <w:right w:val="single" w:sz="2" w:space="0" w:color="auto"/>
            </w:tcBorders>
            <w:hideMark/>
          </w:tcPr>
          <w:p w14:paraId="548009EB" w14:textId="7E840EC9" w:rsidR="008322BE" w:rsidRPr="000A3F5A" w:rsidRDefault="008322BE" w:rsidP="00430478">
            <w:pPr>
              <w:pStyle w:val="Odsekzoznamu"/>
              <w:numPr>
                <w:ilvl w:val="0"/>
                <w:numId w:val="24"/>
              </w:numPr>
              <w:ind w:left="773"/>
            </w:pPr>
            <w:r>
              <w:t>flights performed in accordance with visual flight rules (VFR) during the day and at night;</w:t>
            </w:r>
          </w:p>
        </w:tc>
        <w:tc>
          <w:tcPr>
            <w:tcW w:w="1434" w:type="dxa"/>
            <w:tcBorders>
              <w:top w:val="dashSmallGap" w:sz="4" w:space="0" w:color="auto"/>
              <w:left w:val="single" w:sz="2" w:space="0" w:color="auto"/>
              <w:bottom w:val="dashSmallGap" w:sz="4" w:space="0" w:color="auto"/>
              <w:right w:val="single" w:sz="2" w:space="0" w:color="auto"/>
            </w:tcBorders>
            <w:noWrap/>
            <w:hideMark/>
          </w:tcPr>
          <w:p w14:paraId="4F09668B" w14:textId="77777777" w:rsidR="008322BE" w:rsidRPr="000A3F5A" w:rsidRDefault="008322BE" w:rsidP="007927BA">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4C952411" w14:textId="77777777" w:rsidR="008322BE" w:rsidRPr="000A3F5A" w:rsidRDefault="008322BE" w:rsidP="007927BA">
            <w:pPr>
              <w:jc w:val="center"/>
            </w:pPr>
          </w:p>
        </w:tc>
      </w:tr>
      <w:tr w:rsidR="00BD13BA" w:rsidRPr="000A3F5A" w14:paraId="5A19669A" w14:textId="109575BF"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110F4771" w14:textId="77777777" w:rsidR="008322BE" w:rsidRPr="000A3F5A" w:rsidRDefault="008322BE" w:rsidP="00BD13BA"/>
        </w:tc>
        <w:tc>
          <w:tcPr>
            <w:tcW w:w="7809" w:type="dxa"/>
            <w:tcBorders>
              <w:top w:val="dashSmallGap" w:sz="4" w:space="0" w:color="auto"/>
              <w:left w:val="single" w:sz="2" w:space="0" w:color="auto"/>
              <w:bottom w:val="dashSmallGap" w:sz="4" w:space="0" w:color="auto"/>
              <w:right w:val="single" w:sz="2" w:space="0" w:color="auto"/>
            </w:tcBorders>
            <w:hideMark/>
          </w:tcPr>
          <w:p w14:paraId="123466DC" w14:textId="122C5BFA" w:rsidR="00BA0963" w:rsidRPr="000A3F5A" w:rsidRDefault="008322BE" w:rsidP="00BA0963">
            <w:pPr>
              <w:pStyle w:val="Odsekzoznamu"/>
              <w:numPr>
                <w:ilvl w:val="0"/>
                <w:numId w:val="24"/>
              </w:numPr>
              <w:ind w:left="773"/>
            </w:pPr>
            <w:r>
              <w:t>flights performed in accordance with instrument flight rules (IFR).</w:t>
            </w:r>
          </w:p>
        </w:tc>
        <w:tc>
          <w:tcPr>
            <w:tcW w:w="1434" w:type="dxa"/>
            <w:tcBorders>
              <w:top w:val="dashSmallGap" w:sz="4" w:space="0" w:color="auto"/>
              <w:left w:val="single" w:sz="2" w:space="0" w:color="auto"/>
              <w:bottom w:val="dashSmallGap" w:sz="4" w:space="0" w:color="auto"/>
              <w:right w:val="single" w:sz="2" w:space="0" w:color="auto"/>
            </w:tcBorders>
            <w:noWrap/>
            <w:hideMark/>
          </w:tcPr>
          <w:p w14:paraId="7F5AD139" w14:textId="77777777" w:rsidR="008322BE" w:rsidRPr="000A3F5A" w:rsidRDefault="008322BE" w:rsidP="007927BA">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0D2E47F" w14:textId="77777777" w:rsidR="008322BE" w:rsidRPr="000A3F5A" w:rsidRDefault="008322BE" w:rsidP="007927BA">
            <w:pPr>
              <w:jc w:val="center"/>
            </w:pPr>
          </w:p>
        </w:tc>
      </w:tr>
      <w:tr w:rsidR="00391A3A" w:rsidRPr="00527B68" w14:paraId="3CDB9CAF" w14:textId="4594BA3F"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B81F531" w14:textId="3DDB0689" w:rsidR="00391A3A" w:rsidRPr="00527B68" w:rsidRDefault="00391A3A" w:rsidP="00391A3A">
            <w:pPr>
              <w:rPr>
                <w:b/>
                <w:bCs/>
              </w:rPr>
            </w:pPr>
          </w:p>
        </w:tc>
        <w:tc>
          <w:tcPr>
            <w:tcW w:w="7809" w:type="dxa"/>
            <w:tcBorders>
              <w:top w:val="dashSmallGap" w:sz="4" w:space="0" w:color="auto"/>
              <w:left w:val="single" w:sz="2" w:space="0" w:color="auto"/>
              <w:bottom w:val="dashSmallGap" w:sz="4" w:space="0" w:color="auto"/>
              <w:right w:val="single" w:sz="2" w:space="0" w:color="auto"/>
            </w:tcBorders>
          </w:tcPr>
          <w:p w14:paraId="63A82B12" w14:textId="4CDBE2B3" w:rsidR="00391A3A" w:rsidRPr="00527B68" w:rsidRDefault="00391A3A" w:rsidP="00391A3A">
            <w:pPr>
              <w:rPr>
                <w:b/>
                <w:bCs/>
              </w:rPr>
            </w:pPr>
            <w:r>
              <w:rPr>
                <w:b/>
              </w:rPr>
              <w:t>Helicopter configuration</w:t>
            </w:r>
          </w:p>
        </w:tc>
        <w:tc>
          <w:tcPr>
            <w:tcW w:w="1434" w:type="dxa"/>
            <w:tcBorders>
              <w:top w:val="dashSmallGap" w:sz="4" w:space="0" w:color="auto"/>
              <w:left w:val="single" w:sz="2" w:space="0" w:color="auto"/>
              <w:bottom w:val="dashSmallGap" w:sz="4" w:space="0" w:color="auto"/>
              <w:right w:val="single" w:sz="2" w:space="0" w:color="auto"/>
            </w:tcBorders>
            <w:noWrap/>
          </w:tcPr>
          <w:p w14:paraId="45893C50" w14:textId="6D1996E0" w:rsidR="00391A3A" w:rsidRPr="00527B68" w:rsidRDefault="00391A3A" w:rsidP="00391A3A">
            <w:pPr>
              <w:jc w:val="center"/>
              <w:rPr>
                <w:b/>
                <w:bCs/>
              </w:rPr>
            </w:pPr>
            <w:r>
              <w:rPr>
                <w:b/>
              </w:rPr>
              <w:t>N/A</w:t>
            </w:r>
          </w:p>
        </w:tc>
        <w:tc>
          <w:tcPr>
            <w:tcW w:w="4528" w:type="dxa"/>
            <w:tcBorders>
              <w:top w:val="dashSmallGap" w:sz="4" w:space="0" w:color="auto"/>
              <w:left w:val="single" w:sz="2" w:space="0" w:color="auto"/>
              <w:bottom w:val="dashSmallGap" w:sz="4" w:space="0" w:color="auto"/>
              <w:right w:val="single" w:sz="2" w:space="0" w:color="auto"/>
            </w:tcBorders>
          </w:tcPr>
          <w:p w14:paraId="75B9E21E" w14:textId="09BE0F22" w:rsidR="00391A3A" w:rsidRPr="00527B68" w:rsidRDefault="00391A3A" w:rsidP="00391A3A">
            <w:pPr>
              <w:jc w:val="center"/>
              <w:rPr>
                <w:b/>
                <w:bCs/>
              </w:rPr>
            </w:pPr>
            <w:r>
              <w:rPr>
                <w:b/>
              </w:rPr>
              <w:t>N/A</w:t>
            </w:r>
          </w:p>
        </w:tc>
      </w:tr>
      <w:tr w:rsidR="00391A3A" w:rsidRPr="006E5079" w14:paraId="00696AAA" w14:textId="772493ED"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016B453" w14:textId="1625DA2B" w:rsidR="00391A3A" w:rsidRPr="006E5079" w:rsidRDefault="00391A3A" w:rsidP="00391A3A">
            <w:r>
              <w:t>1.1.3</w:t>
            </w:r>
          </w:p>
        </w:tc>
        <w:tc>
          <w:tcPr>
            <w:tcW w:w="7809" w:type="dxa"/>
            <w:tcBorders>
              <w:top w:val="dashSmallGap" w:sz="4" w:space="0" w:color="auto"/>
              <w:left w:val="single" w:sz="2" w:space="0" w:color="auto"/>
              <w:bottom w:val="dashSmallGap" w:sz="4" w:space="0" w:color="auto"/>
              <w:right w:val="single" w:sz="2" w:space="0" w:color="auto"/>
            </w:tcBorders>
          </w:tcPr>
          <w:p w14:paraId="1210AA53" w14:textId="3F25BA7C" w:rsidR="00391A3A" w:rsidRPr="006E5079" w:rsidRDefault="00391A3A" w:rsidP="00391A3A">
            <w:r>
              <w:t xml:space="preserve">The helicopter must be usable for special operations (SPO) in accordance with Commission Regulation (EU) No 965/2012, Annex VIII (Part SPO), Subpart D (Instruments, Data, Equipment), Section II (Helicopters) for the intended types of operation, </w:t>
            </w:r>
            <w:r>
              <w:rPr>
                <w:u w:val="single"/>
              </w:rPr>
              <w:t>except for</w:t>
            </w:r>
            <w:r>
              <w:t xml:space="preserve"> the following points:</w:t>
            </w:r>
          </w:p>
        </w:tc>
        <w:tc>
          <w:tcPr>
            <w:tcW w:w="1434" w:type="dxa"/>
            <w:tcBorders>
              <w:top w:val="dashSmallGap" w:sz="4" w:space="0" w:color="auto"/>
              <w:left w:val="single" w:sz="2" w:space="0" w:color="auto"/>
              <w:bottom w:val="dashSmallGap" w:sz="4" w:space="0" w:color="auto"/>
              <w:right w:val="single" w:sz="2" w:space="0" w:color="auto"/>
            </w:tcBorders>
            <w:noWrap/>
          </w:tcPr>
          <w:p w14:paraId="2462E149" w14:textId="56BD9FD6" w:rsidR="00391A3A" w:rsidRPr="006E5079" w:rsidRDefault="00391A3A" w:rsidP="00391A3A">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514BF50A" w14:textId="24CC1E1C" w:rsidR="00391A3A" w:rsidRPr="006E5079" w:rsidRDefault="004B50C2" w:rsidP="00391A3A">
            <w:pPr>
              <w:jc w:val="center"/>
            </w:pPr>
            <w:r>
              <w:t>For information</w:t>
            </w:r>
          </w:p>
        </w:tc>
      </w:tr>
      <w:tr w:rsidR="00391A3A" w:rsidRPr="00E050F7" w14:paraId="3CF785A7" w14:textId="6A0469E8"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72DB7A0" w14:textId="77777777" w:rsidR="00391A3A" w:rsidRPr="00E050F7" w:rsidRDefault="00391A3A" w:rsidP="00391A3A"/>
        </w:tc>
        <w:tc>
          <w:tcPr>
            <w:tcW w:w="7809" w:type="dxa"/>
            <w:tcBorders>
              <w:top w:val="dashSmallGap" w:sz="4" w:space="0" w:color="auto"/>
              <w:left w:val="single" w:sz="2" w:space="0" w:color="auto"/>
              <w:bottom w:val="dashSmallGap" w:sz="4" w:space="0" w:color="auto"/>
              <w:right w:val="single" w:sz="2" w:space="0" w:color="auto"/>
            </w:tcBorders>
          </w:tcPr>
          <w:p w14:paraId="5FEA53FC" w14:textId="2B518F26" w:rsidR="00391A3A" w:rsidRPr="00E050F7" w:rsidRDefault="00391A3A" w:rsidP="00391A3A">
            <w:pPr>
              <w:pStyle w:val="Odsekzoznamu"/>
              <w:numPr>
                <w:ilvl w:val="0"/>
                <w:numId w:val="24"/>
              </w:numPr>
              <w:ind w:left="773"/>
            </w:pPr>
            <w:proofErr w:type="gramStart"/>
            <w:r>
              <w:t>SPO.IDE.H.</w:t>
            </w:r>
            <w:proofErr w:type="gramEnd"/>
            <w:r>
              <w:t xml:space="preserve">126 - Additional equipment for single-pilot operation under IFR </w:t>
            </w:r>
          </w:p>
        </w:tc>
        <w:tc>
          <w:tcPr>
            <w:tcW w:w="1434" w:type="dxa"/>
            <w:tcBorders>
              <w:top w:val="dashSmallGap" w:sz="4" w:space="0" w:color="auto"/>
              <w:left w:val="single" w:sz="2" w:space="0" w:color="auto"/>
              <w:bottom w:val="dashSmallGap" w:sz="4" w:space="0" w:color="auto"/>
              <w:right w:val="single" w:sz="2" w:space="0" w:color="auto"/>
            </w:tcBorders>
            <w:noWrap/>
          </w:tcPr>
          <w:p w14:paraId="3BA4D120" w14:textId="2AF9172F" w:rsidR="00391A3A" w:rsidRPr="00E050F7" w:rsidRDefault="00E050F7" w:rsidP="00391A3A">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465FCAFD" w14:textId="5E2AB50A" w:rsidR="00391A3A" w:rsidRPr="00E050F7" w:rsidRDefault="00E050F7" w:rsidP="00391A3A">
            <w:pPr>
              <w:jc w:val="center"/>
            </w:pPr>
            <w:r>
              <w:t>For information</w:t>
            </w:r>
          </w:p>
        </w:tc>
      </w:tr>
      <w:tr w:rsidR="00E050F7" w:rsidRPr="008F6AF4" w14:paraId="26F9757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72BD70F"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07E62A1A" w14:textId="729BCF39" w:rsidR="00E050F7" w:rsidRPr="008F6AF4" w:rsidRDefault="00E050F7" w:rsidP="00E050F7">
            <w:pPr>
              <w:pStyle w:val="Odsekzoznamu"/>
              <w:numPr>
                <w:ilvl w:val="0"/>
                <w:numId w:val="24"/>
              </w:numPr>
              <w:ind w:left="773"/>
            </w:pPr>
            <w:proofErr w:type="gramStart"/>
            <w:r>
              <w:t>SPO.IDE.H.</w:t>
            </w:r>
            <w:proofErr w:type="gramEnd"/>
            <w:r>
              <w:t xml:space="preserve">132 </w:t>
            </w:r>
            <w:proofErr w:type="gramStart"/>
            <w:r>
              <w:t>-  Airborne</w:t>
            </w:r>
            <w:proofErr w:type="gramEnd"/>
            <w:r>
              <w:t xml:space="preserve"> weather detecting equipment — complex motor-powered helicopters</w:t>
            </w:r>
          </w:p>
        </w:tc>
        <w:tc>
          <w:tcPr>
            <w:tcW w:w="1434" w:type="dxa"/>
            <w:tcBorders>
              <w:top w:val="dashSmallGap" w:sz="4" w:space="0" w:color="auto"/>
              <w:left w:val="single" w:sz="2" w:space="0" w:color="auto"/>
              <w:bottom w:val="dashSmallGap" w:sz="4" w:space="0" w:color="auto"/>
              <w:right w:val="single" w:sz="2" w:space="0" w:color="auto"/>
            </w:tcBorders>
            <w:noWrap/>
          </w:tcPr>
          <w:p w14:paraId="23E9DE25" w14:textId="38A93979"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5DFBFBD8" w14:textId="4F0EB358" w:rsidR="00E050F7" w:rsidRPr="008F6AF4" w:rsidRDefault="00E050F7" w:rsidP="00E050F7">
            <w:pPr>
              <w:jc w:val="center"/>
            </w:pPr>
            <w:r>
              <w:t>For information</w:t>
            </w:r>
          </w:p>
        </w:tc>
      </w:tr>
      <w:tr w:rsidR="00E050F7" w:rsidRPr="008F6AF4" w14:paraId="54500275"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1C5AEE"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19D92A3D" w14:textId="46B2AD6E" w:rsidR="00E050F7" w:rsidRPr="008F6AF4" w:rsidRDefault="00E050F7" w:rsidP="00E050F7">
            <w:pPr>
              <w:pStyle w:val="Odsekzoznamu"/>
              <w:numPr>
                <w:ilvl w:val="0"/>
                <w:numId w:val="24"/>
              </w:numPr>
              <w:ind w:left="773"/>
            </w:pPr>
            <w:proofErr w:type="gramStart"/>
            <w:r>
              <w:t>SPO.IDE.H.</w:t>
            </w:r>
            <w:proofErr w:type="gramEnd"/>
            <w:r>
              <w:t>133 - Additional equipment for operations in icing conditions at night — complex motor-powered helicopters;</w:t>
            </w:r>
          </w:p>
        </w:tc>
        <w:tc>
          <w:tcPr>
            <w:tcW w:w="1434" w:type="dxa"/>
            <w:tcBorders>
              <w:top w:val="dashSmallGap" w:sz="4" w:space="0" w:color="auto"/>
              <w:left w:val="single" w:sz="2" w:space="0" w:color="auto"/>
              <w:bottom w:val="dashSmallGap" w:sz="4" w:space="0" w:color="auto"/>
              <w:right w:val="single" w:sz="2" w:space="0" w:color="auto"/>
            </w:tcBorders>
            <w:noWrap/>
          </w:tcPr>
          <w:p w14:paraId="3B362E77" w14:textId="224ED5AD"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28A16FF0" w14:textId="4568248A" w:rsidR="00E050F7" w:rsidRPr="008F6AF4" w:rsidRDefault="00E050F7" w:rsidP="00E050F7">
            <w:pPr>
              <w:jc w:val="center"/>
            </w:pPr>
            <w:r>
              <w:t>For information</w:t>
            </w:r>
          </w:p>
        </w:tc>
      </w:tr>
      <w:tr w:rsidR="00E050F7" w:rsidRPr="008F6AF4" w14:paraId="55E71FB1"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1783CDD"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2CC3DB94" w14:textId="581C0CE5" w:rsidR="00E050F7" w:rsidRPr="008F6AF4" w:rsidRDefault="00E050F7" w:rsidP="00E050F7">
            <w:pPr>
              <w:pStyle w:val="Odsekzoznamu"/>
              <w:numPr>
                <w:ilvl w:val="0"/>
                <w:numId w:val="24"/>
              </w:numPr>
              <w:ind w:left="773"/>
            </w:pPr>
            <w:proofErr w:type="gramStart"/>
            <w:r>
              <w:t>SPO.IDE.H.</w:t>
            </w:r>
            <w:proofErr w:type="gramEnd"/>
            <w:r>
              <w:t>146 - Lightweight flight recorder – not intended for use in commercial operations;</w:t>
            </w:r>
          </w:p>
        </w:tc>
        <w:tc>
          <w:tcPr>
            <w:tcW w:w="1434" w:type="dxa"/>
            <w:tcBorders>
              <w:top w:val="dashSmallGap" w:sz="4" w:space="0" w:color="auto"/>
              <w:left w:val="single" w:sz="2" w:space="0" w:color="auto"/>
              <w:bottom w:val="dashSmallGap" w:sz="4" w:space="0" w:color="auto"/>
              <w:right w:val="single" w:sz="2" w:space="0" w:color="auto"/>
            </w:tcBorders>
            <w:noWrap/>
          </w:tcPr>
          <w:p w14:paraId="70CB88D1" w14:textId="29160A8C"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4B4CA1C7" w14:textId="4D9F5461" w:rsidR="00E050F7" w:rsidRPr="008F6AF4" w:rsidRDefault="00E050F7" w:rsidP="00E050F7">
            <w:pPr>
              <w:jc w:val="center"/>
            </w:pPr>
            <w:r>
              <w:t>For information</w:t>
            </w:r>
          </w:p>
        </w:tc>
      </w:tr>
      <w:tr w:rsidR="00E050F7" w:rsidRPr="008F6AF4" w14:paraId="0FF8C247"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8207368"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4FF81E0B" w14:textId="36C9BC9B" w:rsidR="00E050F7" w:rsidRPr="008F6AF4" w:rsidRDefault="00E050F7" w:rsidP="00E050F7">
            <w:pPr>
              <w:pStyle w:val="Odsekzoznamu"/>
              <w:numPr>
                <w:ilvl w:val="0"/>
                <w:numId w:val="24"/>
              </w:numPr>
              <w:ind w:left="773"/>
            </w:pPr>
            <w:proofErr w:type="gramStart"/>
            <w:r>
              <w:t>SPO.IDE.H.</w:t>
            </w:r>
            <w:proofErr w:type="gramEnd"/>
            <w:r>
              <w:t>150 - Data link recording;</w:t>
            </w:r>
          </w:p>
        </w:tc>
        <w:tc>
          <w:tcPr>
            <w:tcW w:w="1434" w:type="dxa"/>
            <w:tcBorders>
              <w:top w:val="dashSmallGap" w:sz="4" w:space="0" w:color="auto"/>
              <w:left w:val="single" w:sz="2" w:space="0" w:color="auto"/>
              <w:bottom w:val="dashSmallGap" w:sz="4" w:space="0" w:color="auto"/>
              <w:right w:val="single" w:sz="2" w:space="0" w:color="auto"/>
            </w:tcBorders>
            <w:noWrap/>
          </w:tcPr>
          <w:p w14:paraId="7CA56DD9" w14:textId="2DAB023F"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71742693" w14:textId="1481E915" w:rsidR="00E050F7" w:rsidRPr="008F6AF4" w:rsidRDefault="00E050F7" w:rsidP="00E050F7">
            <w:pPr>
              <w:jc w:val="center"/>
            </w:pPr>
            <w:r>
              <w:t>For information</w:t>
            </w:r>
          </w:p>
        </w:tc>
      </w:tr>
      <w:tr w:rsidR="00E050F7" w:rsidRPr="008F6AF4" w14:paraId="7D82F301"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541CE6C"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5898DAA7" w14:textId="4DB67753" w:rsidR="00E050F7" w:rsidRPr="008F6AF4" w:rsidRDefault="00E050F7" w:rsidP="00E050F7">
            <w:pPr>
              <w:pStyle w:val="Odsekzoznamu"/>
              <w:numPr>
                <w:ilvl w:val="0"/>
                <w:numId w:val="24"/>
              </w:numPr>
              <w:ind w:left="773"/>
            </w:pPr>
            <w:proofErr w:type="gramStart"/>
            <w:r>
              <w:t>SPO.IDE.H.</w:t>
            </w:r>
            <w:proofErr w:type="gramEnd"/>
            <w:r>
              <w:t>175 - Supplemental oxygen — non-pressurised helicopters;</w:t>
            </w:r>
          </w:p>
        </w:tc>
        <w:tc>
          <w:tcPr>
            <w:tcW w:w="1434" w:type="dxa"/>
            <w:tcBorders>
              <w:top w:val="dashSmallGap" w:sz="4" w:space="0" w:color="auto"/>
              <w:left w:val="single" w:sz="2" w:space="0" w:color="auto"/>
              <w:bottom w:val="dashSmallGap" w:sz="4" w:space="0" w:color="auto"/>
              <w:right w:val="single" w:sz="2" w:space="0" w:color="auto"/>
            </w:tcBorders>
            <w:noWrap/>
          </w:tcPr>
          <w:p w14:paraId="7B091533" w14:textId="495DFAED"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267F523F" w14:textId="35702200" w:rsidR="00E050F7" w:rsidRPr="008F6AF4" w:rsidRDefault="00E050F7" w:rsidP="00E050F7">
            <w:pPr>
              <w:jc w:val="center"/>
            </w:pPr>
            <w:r>
              <w:t>For information</w:t>
            </w:r>
          </w:p>
        </w:tc>
      </w:tr>
      <w:tr w:rsidR="00E050F7" w:rsidRPr="008F6AF4" w14:paraId="5F99214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3B16F71"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690D021D" w14:textId="7B2A1DB4" w:rsidR="00E050F7" w:rsidRPr="008F6AF4" w:rsidRDefault="00E050F7" w:rsidP="00E050F7">
            <w:pPr>
              <w:pStyle w:val="Odsekzoznamu"/>
              <w:numPr>
                <w:ilvl w:val="0"/>
                <w:numId w:val="24"/>
              </w:numPr>
              <w:ind w:left="773"/>
            </w:pPr>
            <w:proofErr w:type="gramStart"/>
            <w:r>
              <w:t>SPO.IDE.H.</w:t>
            </w:r>
            <w:proofErr w:type="gramEnd"/>
            <w:r>
              <w:t>197 - Life-jackets — complex motor-powered helicopters;</w:t>
            </w:r>
          </w:p>
        </w:tc>
        <w:tc>
          <w:tcPr>
            <w:tcW w:w="1434" w:type="dxa"/>
            <w:tcBorders>
              <w:top w:val="dashSmallGap" w:sz="4" w:space="0" w:color="auto"/>
              <w:left w:val="single" w:sz="2" w:space="0" w:color="auto"/>
              <w:bottom w:val="dashSmallGap" w:sz="4" w:space="0" w:color="auto"/>
              <w:right w:val="single" w:sz="2" w:space="0" w:color="auto"/>
            </w:tcBorders>
            <w:noWrap/>
          </w:tcPr>
          <w:p w14:paraId="3316F7FD" w14:textId="1D6B77FC"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13347C81" w14:textId="3EE6C2BB" w:rsidR="00E050F7" w:rsidRPr="008F6AF4" w:rsidRDefault="00E050F7" w:rsidP="00E050F7">
            <w:pPr>
              <w:jc w:val="center"/>
            </w:pPr>
            <w:r>
              <w:t>For information</w:t>
            </w:r>
          </w:p>
        </w:tc>
      </w:tr>
      <w:tr w:rsidR="00E050F7" w:rsidRPr="008F6AF4" w14:paraId="2040E45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09F68E8"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4E884F44" w14:textId="576FA43B" w:rsidR="00E050F7" w:rsidRPr="008F6AF4" w:rsidRDefault="00E050F7" w:rsidP="00E050F7">
            <w:pPr>
              <w:pStyle w:val="Odsekzoznamu"/>
              <w:numPr>
                <w:ilvl w:val="0"/>
                <w:numId w:val="24"/>
              </w:numPr>
              <w:ind w:left="773"/>
            </w:pPr>
            <w:proofErr w:type="gramStart"/>
            <w:r>
              <w:t>SPO.IDE.H.</w:t>
            </w:r>
            <w:proofErr w:type="gramEnd"/>
            <w:r>
              <w:t>198 - Survival suits — complex motor-powered helicopters;</w:t>
            </w:r>
          </w:p>
        </w:tc>
        <w:tc>
          <w:tcPr>
            <w:tcW w:w="1434" w:type="dxa"/>
            <w:tcBorders>
              <w:top w:val="dashSmallGap" w:sz="4" w:space="0" w:color="auto"/>
              <w:left w:val="single" w:sz="2" w:space="0" w:color="auto"/>
              <w:bottom w:val="dashSmallGap" w:sz="4" w:space="0" w:color="auto"/>
              <w:right w:val="single" w:sz="2" w:space="0" w:color="auto"/>
            </w:tcBorders>
            <w:noWrap/>
          </w:tcPr>
          <w:p w14:paraId="5E55CC60" w14:textId="77D511E5"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1C8E7590" w14:textId="441C7135" w:rsidR="00E050F7" w:rsidRPr="008F6AF4" w:rsidRDefault="00E050F7" w:rsidP="00E050F7">
            <w:pPr>
              <w:jc w:val="center"/>
            </w:pPr>
            <w:r>
              <w:t>For information</w:t>
            </w:r>
          </w:p>
        </w:tc>
      </w:tr>
      <w:tr w:rsidR="00E050F7" w:rsidRPr="008F6AF4" w14:paraId="4750E6D4" w14:textId="63FB205A"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ECF2703"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6C18AC00" w14:textId="007F7C2C" w:rsidR="00E050F7" w:rsidRPr="008F6AF4" w:rsidRDefault="00E050F7" w:rsidP="00E050F7">
            <w:pPr>
              <w:pStyle w:val="Odsekzoznamu"/>
              <w:numPr>
                <w:ilvl w:val="0"/>
                <w:numId w:val="24"/>
              </w:numPr>
              <w:ind w:left="773"/>
            </w:pPr>
            <w:proofErr w:type="gramStart"/>
            <w:r>
              <w:t>SPO.IDE.H.</w:t>
            </w:r>
            <w:proofErr w:type="gramEnd"/>
            <w:r>
              <w:t>199 - Life-rafts, survival ELTs and survival equipment on extended overwater flights — complex motor-powered helicopters;</w:t>
            </w:r>
          </w:p>
        </w:tc>
        <w:tc>
          <w:tcPr>
            <w:tcW w:w="1434" w:type="dxa"/>
            <w:tcBorders>
              <w:top w:val="dashSmallGap" w:sz="4" w:space="0" w:color="auto"/>
              <w:left w:val="single" w:sz="2" w:space="0" w:color="auto"/>
              <w:bottom w:val="dashSmallGap" w:sz="4" w:space="0" w:color="auto"/>
              <w:right w:val="single" w:sz="2" w:space="0" w:color="auto"/>
            </w:tcBorders>
            <w:noWrap/>
          </w:tcPr>
          <w:p w14:paraId="098B7D41" w14:textId="4EEC07A6"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341511BC" w14:textId="4FEE40A6" w:rsidR="00E050F7" w:rsidRPr="008F6AF4" w:rsidRDefault="00E050F7" w:rsidP="00E050F7">
            <w:pPr>
              <w:jc w:val="center"/>
            </w:pPr>
            <w:r>
              <w:t>For information</w:t>
            </w:r>
          </w:p>
        </w:tc>
      </w:tr>
      <w:tr w:rsidR="00E050F7" w:rsidRPr="008F6AF4" w14:paraId="3E44A134" w14:textId="2756287F"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5B4200C"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6A3E1558" w14:textId="4880423D" w:rsidR="00E050F7" w:rsidRPr="008F6AF4" w:rsidRDefault="00E050F7" w:rsidP="00E050F7">
            <w:pPr>
              <w:pStyle w:val="Odsekzoznamu"/>
              <w:numPr>
                <w:ilvl w:val="0"/>
                <w:numId w:val="24"/>
              </w:numPr>
              <w:ind w:left="773"/>
            </w:pPr>
            <w:proofErr w:type="gramStart"/>
            <w:r>
              <w:t>SPO.IDE.H.</w:t>
            </w:r>
            <w:proofErr w:type="gramEnd"/>
            <w:r>
              <w:t>200 - Survival equipment;</w:t>
            </w:r>
          </w:p>
        </w:tc>
        <w:tc>
          <w:tcPr>
            <w:tcW w:w="1434" w:type="dxa"/>
            <w:tcBorders>
              <w:top w:val="dashSmallGap" w:sz="4" w:space="0" w:color="auto"/>
              <w:left w:val="single" w:sz="2" w:space="0" w:color="auto"/>
              <w:bottom w:val="dashSmallGap" w:sz="4" w:space="0" w:color="auto"/>
              <w:right w:val="single" w:sz="2" w:space="0" w:color="auto"/>
            </w:tcBorders>
            <w:noWrap/>
          </w:tcPr>
          <w:p w14:paraId="6AC5B884" w14:textId="19360AEF"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2F5C69C1" w14:textId="494E264D" w:rsidR="00E050F7" w:rsidRPr="008F6AF4" w:rsidRDefault="00E050F7" w:rsidP="00E050F7">
            <w:pPr>
              <w:jc w:val="center"/>
            </w:pPr>
            <w:r>
              <w:t>For information</w:t>
            </w:r>
          </w:p>
        </w:tc>
      </w:tr>
      <w:tr w:rsidR="00E050F7" w:rsidRPr="008F6AF4" w14:paraId="24617BAD" w14:textId="7CEFACDF" w:rsidTr="6BD3C59F">
        <w:trPr>
          <w:trHeight w:val="318"/>
        </w:trPr>
        <w:tc>
          <w:tcPr>
            <w:tcW w:w="793" w:type="dxa"/>
            <w:tcBorders>
              <w:top w:val="dashSmallGap" w:sz="4" w:space="0" w:color="auto"/>
              <w:left w:val="single" w:sz="2" w:space="0" w:color="auto"/>
              <w:bottom w:val="dashSmallGap" w:sz="4" w:space="0" w:color="auto"/>
              <w:right w:val="single" w:sz="2" w:space="0" w:color="auto"/>
            </w:tcBorders>
            <w:noWrap/>
          </w:tcPr>
          <w:p w14:paraId="67EA1A18"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1AF7F139" w14:textId="302D852C" w:rsidR="00E050F7" w:rsidRPr="008F6AF4" w:rsidRDefault="00E050F7" w:rsidP="00E050F7">
            <w:pPr>
              <w:pStyle w:val="Odsekzoznamu"/>
              <w:numPr>
                <w:ilvl w:val="0"/>
                <w:numId w:val="24"/>
              </w:numPr>
              <w:ind w:left="773"/>
            </w:pPr>
            <w:proofErr w:type="gramStart"/>
            <w:r>
              <w:t>SPO.IDE.H.</w:t>
            </w:r>
            <w:proofErr w:type="gramEnd"/>
            <w:r>
              <w:t>202 - Helicopters certified for operating on water — miscellaneous equipment;</w:t>
            </w:r>
          </w:p>
        </w:tc>
        <w:tc>
          <w:tcPr>
            <w:tcW w:w="1434" w:type="dxa"/>
            <w:tcBorders>
              <w:top w:val="dashSmallGap" w:sz="4" w:space="0" w:color="auto"/>
              <w:left w:val="single" w:sz="2" w:space="0" w:color="auto"/>
              <w:bottom w:val="dashSmallGap" w:sz="4" w:space="0" w:color="auto"/>
              <w:right w:val="single" w:sz="2" w:space="0" w:color="auto"/>
            </w:tcBorders>
            <w:noWrap/>
          </w:tcPr>
          <w:p w14:paraId="34EDDDC4" w14:textId="0136A256"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11C7E3B2" w14:textId="27FE681A" w:rsidR="00E050F7" w:rsidRPr="008F6AF4" w:rsidRDefault="00E050F7" w:rsidP="00E050F7">
            <w:pPr>
              <w:jc w:val="center"/>
            </w:pPr>
            <w:r>
              <w:t>For information</w:t>
            </w:r>
          </w:p>
        </w:tc>
      </w:tr>
      <w:tr w:rsidR="00E050F7" w:rsidRPr="008F6AF4" w14:paraId="2ABA6451" w14:textId="3C76E0BB"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AD25CA9"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03399DCF" w14:textId="28AD2D00" w:rsidR="00E050F7" w:rsidRPr="008F6AF4" w:rsidRDefault="00E050F7" w:rsidP="00E050F7">
            <w:pPr>
              <w:pStyle w:val="Odsekzoznamu"/>
              <w:numPr>
                <w:ilvl w:val="0"/>
                <w:numId w:val="24"/>
              </w:numPr>
              <w:ind w:left="773"/>
            </w:pPr>
            <w:proofErr w:type="gramStart"/>
            <w:r>
              <w:t>SPO.IDE.H.</w:t>
            </w:r>
            <w:proofErr w:type="gramEnd"/>
            <w:r>
              <w:t>203 - All helicopters on flights over water — ditching;</w:t>
            </w:r>
          </w:p>
        </w:tc>
        <w:tc>
          <w:tcPr>
            <w:tcW w:w="1434" w:type="dxa"/>
            <w:tcBorders>
              <w:top w:val="dashSmallGap" w:sz="4" w:space="0" w:color="auto"/>
              <w:left w:val="single" w:sz="2" w:space="0" w:color="auto"/>
              <w:bottom w:val="dashSmallGap" w:sz="4" w:space="0" w:color="auto"/>
              <w:right w:val="single" w:sz="2" w:space="0" w:color="auto"/>
            </w:tcBorders>
            <w:noWrap/>
          </w:tcPr>
          <w:p w14:paraId="5467BC94" w14:textId="2E50CCE8"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37984132" w14:textId="6CD1A271" w:rsidR="00E050F7" w:rsidRPr="008F6AF4" w:rsidRDefault="00E050F7" w:rsidP="00E050F7">
            <w:pPr>
              <w:jc w:val="center"/>
            </w:pPr>
            <w:r>
              <w:t>For information</w:t>
            </w:r>
          </w:p>
        </w:tc>
      </w:tr>
      <w:tr w:rsidR="00E050F7" w:rsidRPr="008F6AF4" w14:paraId="7D95B6C6" w14:textId="6709FE24"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A74D25" w14:textId="77777777" w:rsidR="00E050F7" w:rsidRPr="008F6AF4" w:rsidRDefault="00E050F7" w:rsidP="00E050F7"/>
        </w:tc>
        <w:tc>
          <w:tcPr>
            <w:tcW w:w="7809" w:type="dxa"/>
            <w:tcBorders>
              <w:top w:val="dashSmallGap" w:sz="4" w:space="0" w:color="auto"/>
              <w:left w:val="single" w:sz="2" w:space="0" w:color="auto"/>
              <w:bottom w:val="dashSmallGap" w:sz="4" w:space="0" w:color="auto"/>
              <w:right w:val="single" w:sz="2" w:space="0" w:color="auto"/>
            </w:tcBorders>
          </w:tcPr>
          <w:p w14:paraId="6C47567C" w14:textId="3B3748E0" w:rsidR="00E050F7" w:rsidRPr="008F6AF4" w:rsidRDefault="00E050F7" w:rsidP="00E050F7">
            <w:pPr>
              <w:pStyle w:val="Odsekzoznamu"/>
              <w:numPr>
                <w:ilvl w:val="0"/>
                <w:numId w:val="24"/>
              </w:numPr>
              <w:ind w:left="773"/>
            </w:pPr>
            <w:proofErr w:type="gramStart"/>
            <w:r>
              <w:t>SPO.IDE.H.</w:t>
            </w:r>
            <w:proofErr w:type="gramEnd"/>
            <w:r>
              <w:t>205 - Individual protective equipment</w:t>
            </w:r>
          </w:p>
        </w:tc>
        <w:tc>
          <w:tcPr>
            <w:tcW w:w="1434" w:type="dxa"/>
            <w:tcBorders>
              <w:top w:val="dashSmallGap" w:sz="4" w:space="0" w:color="auto"/>
              <w:left w:val="single" w:sz="2" w:space="0" w:color="auto"/>
              <w:bottom w:val="dashSmallGap" w:sz="4" w:space="0" w:color="auto"/>
              <w:right w:val="single" w:sz="2" w:space="0" w:color="auto"/>
            </w:tcBorders>
            <w:noWrap/>
          </w:tcPr>
          <w:p w14:paraId="07CDCF48" w14:textId="4B11D8CD" w:rsidR="00E050F7" w:rsidRPr="008F6AF4" w:rsidRDefault="00E050F7" w:rsidP="00E050F7">
            <w:pPr>
              <w:jc w:val="center"/>
            </w:pPr>
            <w:r>
              <w:t>N/A</w:t>
            </w:r>
          </w:p>
        </w:tc>
        <w:tc>
          <w:tcPr>
            <w:tcW w:w="4528" w:type="dxa"/>
            <w:tcBorders>
              <w:top w:val="dashSmallGap" w:sz="4" w:space="0" w:color="auto"/>
              <w:left w:val="single" w:sz="2" w:space="0" w:color="auto"/>
              <w:bottom w:val="dashSmallGap" w:sz="4" w:space="0" w:color="auto"/>
              <w:right w:val="single" w:sz="2" w:space="0" w:color="auto"/>
            </w:tcBorders>
          </w:tcPr>
          <w:p w14:paraId="0567A943" w14:textId="06B71B40" w:rsidR="00E050F7" w:rsidRPr="008F6AF4" w:rsidRDefault="00E050F7" w:rsidP="00E050F7">
            <w:pPr>
              <w:jc w:val="center"/>
            </w:pPr>
            <w:r>
              <w:t>For information</w:t>
            </w:r>
          </w:p>
        </w:tc>
      </w:tr>
      <w:tr w:rsidR="00E050F7" w:rsidRPr="006E5079" w14:paraId="3275D848"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A83023C" w14:textId="7F0C52BA" w:rsidR="00E050F7" w:rsidRPr="006E5079" w:rsidRDefault="00E050F7" w:rsidP="00E050F7">
            <w:r>
              <w:lastRenderedPageBreak/>
              <w:t>1.1.4</w:t>
            </w:r>
          </w:p>
        </w:tc>
        <w:tc>
          <w:tcPr>
            <w:tcW w:w="7809" w:type="dxa"/>
            <w:tcBorders>
              <w:top w:val="dashSmallGap" w:sz="4" w:space="0" w:color="auto"/>
              <w:left w:val="single" w:sz="2" w:space="0" w:color="auto"/>
              <w:bottom w:val="dashSmallGap" w:sz="4" w:space="0" w:color="auto"/>
              <w:right w:val="single" w:sz="2" w:space="0" w:color="auto"/>
            </w:tcBorders>
          </w:tcPr>
          <w:p w14:paraId="7EF97E9A" w14:textId="574CC1C7" w:rsidR="00E050F7" w:rsidRPr="006E5079" w:rsidRDefault="00E050F7" w:rsidP="00E050F7">
            <w:r>
              <w:t>The helicopter must allow for the use of the NVIS night vision imaging system in accordance with Commission Regulation (EU) No 965/2012, point SPA.NVIS.110.</w:t>
            </w:r>
          </w:p>
        </w:tc>
        <w:tc>
          <w:tcPr>
            <w:tcW w:w="1434" w:type="dxa"/>
            <w:tcBorders>
              <w:top w:val="dashSmallGap" w:sz="4" w:space="0" w:color="auto"/>
              <w:left w:val="single" w:sz="2" w:space="0" w:color="auto"/>
              <w:bottom w:val="dashSmallGap" w:sz="4" w:space="0" w:color="auto"/>
              <w:right w:val="single" w:sz="2" w:space="0" w:color="auto"/>
            </w:tcBorders>
            <w:noWrap/>
          </w:tcPr>
          <w:p w14:paraId="447ACCBC" w14:textId="22CBAB06"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60D2CA0" w14:textId="46E6E428" w:rsidR="00E050F7" w:rsidRPr="006E5079" w:rsidRDefault="00E050F7" w:rsidP="00E050F7">
            <w:pPr>
              <w:jc w:val="center"/>
            </w:pPr>
          </w:p>
        </w:tc>
      </w:tr>
      <w:tr w:rsidR="00E050F7" w:rsidRPr="006E5079" w14:paraId="0E5FE34A"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DF71A0B" w14:textId="7BF16AB7" w:rsidR="00E050F7" w:rsidRPr="006E5079" w:rsidRDefault="00E050F7" w:rsidP="00E050F7">
            <w:r>
              <w:t>1.1.5</w:t>
            </w:r>
          </w:p>
        </w:tc>
        <w:tc>
          <w:tcPr>
            <w:tcW w:w="7809" w:type="dxa"/>
            <w:tcBorders>
              <w:top w:val="dashSmallGap" w:sz="4" w:space="0" w:color="auto"/>
              <w:left w:val="single" w:sz="2" w:space="0" w:color="auto"/>
              <w:bottom w:val="dashSmallGap" w:sz="4" w:space="0" w:color="auto"/>
              <w:right w:val="single" w:sz="2" w:space="0" w:color="auto"/>
            </w:tcBorders>
          </w:tcPr>
          <w:p w14:paraId="3BAF1AAC" w14:textId="24F80700" w:rsidR="00E050F7" w:rsidRPr="004368FA" w:rsidRDefault="00E050F7" w:rsidP="00E050F7">
            <w:pPr>
              <w:contextualSpacing w:val="0"/>
              <w:rPr>
                <w:rFonts w:ascii="Times New Roman" w:eastAsia="Times New Roman" w:hAnsi="Times New Roman"/>
                <w:color w:val="000000"/>
              </w:rPr>
            </w:pPr>
            <w:r>
              <w:t>The helicopter must be usable with an on-board hoist equipment for human hoist operations in accordance with Commission Regulation (EU) No 965/2012, point SPA.HHO.110.</w:t>
            </w:r>
          </w:p>
        </w:tc>
        <w:tc>
          <w:tcPr>
            <w:tcW w:w="1434" w:type="dxa"/>
            <w:tcBorders>
              <w:top w:val="dashSmallGap" w:sz="4" w:space="0" w:color="auto"/>
              <w:left w:val="single" w:sz="2" w:space="0" w:color="auto"/>
              <w:bottom w:val="dashSmallGap" w:sz="4" w:space="0" w:color="auto"/>
              <w:right w:val="single" w:sz="2" w:space="0" w:color="auto"/>
            </w:tcBorders>
            <w:noWrap/>
          </w:tcPr>
          <w:p w14:paraId="479F09EE" w14:textId="2709FC7D"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B4CDA4F" w14:textId="6DC12DE1" w:rsidR="00E050F7" w:rsidRPr="006E5079" w:rsidRDefault="00E050F7" w:rsidP="00E050F7">
            <w:pPr>
              <w:jc w:val="center"/>
            </w:pPr>
          </w:p>
        </w:tc>
      </w:tr>
      <w:tr w:rsidR="00E050F7" w:rsidRPr="006E5079" w14:paraId="6E48A3D3"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F9F5884" w14:textId="1DA1D644" w:rsidR="00E050F7" w:rsidRPr="006E5079" w:rsidRDefault="00E050F7" w:rsidP="00E050F7">
            <w:r>
              <w:t>1.1.6</w:t>
            </w:r>
          </w:p>
        </w:tc>
        <w:tc>
          <w:tcPr>
            <w:tcW w:w="7809" w:type="dxa"/>
            <w:tcBorders>
              <w:top w:val="dashSmallGap" w:sz="4" w:space="0" w:color="auto"/>
              <w:left w:val="single" w:sz="2" w:space="0" w:color="auto"/>
              <w:bottom w:val="dashSmallGap" w:sz="4" w:space="0" w:color="auto"/>
              <w:right w:val="single" w:sz="2" w:space="0" w:color="auto"/>
            </w:tcBorders>
          </w:tcPr>
          <w:p w14:paraId="6F137021" w14:textId="66C4C871" w:rsidR="00E050F7" w:rsidRPr="006E5079" w:rsidRDefault="00E050F7" w:rsidP="00E050F7">
            <w:r>
              <w:t>The helicopter must be equipped with an interphone system for the flight crew and an on-board public address (PA) system.</w:t>
            </w:r>
          </w:p>
        </w:tc>
        <w:tc>
          <w:tcPr>
            <w:tcW w:w="1434" w:type="dxa"/>
            <w:tcBorders>
              <w:top w:val="dashSmallGap" w:sz="4" w:space="0" w:color="auto"/>
              <w:left w:val="single" w:sz="2" w:space="0" w:color="auto"/>
              <w:bottom w:val="dashSmallGap" w:sz="4" w:space="0" w:color="auto"/>
              <w:right w:val="single" w:sz="2" w:space="0" w:color="auto"/>
            </w:tcBorders>
            <w:noWrap/>
          </w:tcPr>
          <w:p w14:paraId="57C19A52" w14:textId="29776EB8"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94A310D" w14:textId="34DD50F4" w:rsidR="00E050F7" w:rsidRPr="006E5079" w:rsidRDefault="00E050F7" w:rsidP="00E050F7">
            <w:pPr>
              <w:jc w:val="center"/>
            </w:pPr>
          </w:p>
        </w:tc>
      </w:tr>
      <w:tr w:rsidR="00E050F7" w:rsidRPr="006E5079" w14:paraId="67874776"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3C1C944" w14:textId="47F6661C" w:rsidR="00E050F7" w:rsidRPr="006E5079" w:rsidRDefault="00E050F7" w:rsidP="00E050F7">
            <w:r>
              <w:t>1.1.7</w:t>
            </w:r>
          </w:p>
        </w:tc>
        <w:tc>
          <w:tcPr>
            <w:tcW w:w="7809" w:type="dxa"/>
            <w:tcBorders>
              <w:top w:val="dashSmallGap" w:sz="4" w:space="0" w:color="auto"/>
              <w:left w:val="single" w:sz="2" w:space="0" w:color="auto"/>
              <w:bottom w:val="dashSmallGap" w:sz="4" w:space="0" w:color="auto"/>
              <w:right w:val="single" w:sz="2" w:space="0" w:color="auto"/>
            </w:tcBorders>
          </w:tcPr>
          <w:p w14:paraId="6C531A08" w14:textId="697A99E7" w:rsidR="00E050F7" w:rsidRPr="006E5079" w:rsidRDefault="00E050F7" w:rsidP="00E050F7">
            <w:r>
              <w:t>The helicopter must be equipped with a cabin heating and ventilation system.</w:t>
            </w:r>
          </w:p>
        </w:tc>
        <w:tc>
          <w:tcPr>
            <w:tcW w:w="1434" w:type="dxa"/>
            <w:tcBorders>
              <w:top w:val="dashSmallGap" w:sz="4" w:space="0" w:color="auto"/>
              <w:left w:val="single" w:sz="2" w:space="0" w:color="auto"/>
              <w:bottom w:val="dashSmallGap" w:sz="4" w:space="0" w:color="auto"/>
              <w:right w:val="single" w:sz="2" w:space="0" w:color="auto"/>
            </w:tcBorders>
            <w:noWrap/>
          </w:tcPr>
          <w:p w14:paraId="4B1A8723" w14:textId="1162B530"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3BF28A6" w14:textId="2EC6882B" w:rsidR="00E050F7" w:rsidRPr="006E5079" w:rsidRDefault="00E050F7" w:rsidP="00E050F7">
            <w:pPr>
              <w:jc w:val="center"/>
            </w:pPr>
          </w:p>
        </w:tc>
      </w:tr>
      <w:tr w:rsidR="00E050F7" w:rsidRPr="006E5079" w14:paraId="78A9EB9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CD6DEE" w14:textId="779B7A20" w:rsidR="00E050F7" w:rsidRPr="006E5079" w:rsidRDefault="00E050F7" w:rsidP="00E050F7">
            <w:r>
              <w:t>1.1.8</w:t>
            </w:r>
          </w:p>
        </w:tc>
        <w:tc>
          <w:tcPr>
            <w:tcW w:w="7809" w:type="dxa"/>
            <w:tcBorders>
              <w:top w:val="dashSmallGap" w:sz="4" w:space="0" w:color="auto"/>
              <w:left w:val="single" w:sz="2" w:space="0" w:color="auto"/>
              <w:bottom w:val="dashSmallGap" w:sz="4" w:space="0" w:color="auto"/>
              <w:right w:val="single" w:sz="2" w:space="0" w:color="auto"/>
            </w:tcBorders>
          </w:tcPr>
          <w:p w14:paraId="22FF2B2A" w14:textId="6C73E869" w:rsidR="00E050F7" w:rsidRPr="006E5079" w:rsidRDefault="00E050F7" w:rsidP="00E050F7">
            <w:r>
              <w:t>The helicopter must be equipped with lighting for passengers.</w:t>
            </w:r>
          </w:p>
        </w:tc>
        <w:tc>
          <w:tcPr>
            <w:tcW w:w="1434" w:type="dxa"/>
            <w:tcBorders>
              <w:top w:val="dashSmallGap" w:sz="4" w:space="0" w:color="auto"/>
              <w:left w:val="single" w:sz="2" w:space="0" w:color="auto"/>
              <w:bottom w:val="dashSmallGap" w:sz="4" w:space="0" w:color="auto"/>
              <w:right w:val="single" w:sz="2" w:space="0" w:color="auto"/>
            </w:tcBorders>
            <w:noWrap/>
          </w:tcPr>
          <w:p w14:paraId="3227ACB8" w14:textId="5A50A598"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719ED1B" w14:textId="076C2192" w:rsidR="00E050F7" w:rsidRPr="006E5079" w:rsidRDefault="00E050F7" w:rsidP="00E050F7">
            <w:pPr>
              <w:jc w:val="center"/>
            </w:pPr>
          </w:p>
        </w:tc>
      </w:tr>
      <w:tr w:rsidR="00E050F7" w:rsidRPr="006E5079" w14:paraId="4F1C3A73"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9C0D8D4" w14:textId="4170B3A1" w:rsidR="00E050F7" w:rsidRPr="006E5079" w:rsidRDefault="00E050F7" w:rsidP="00E050F7">
            <w:r>
              <w:t>1.1.9</w:t>
            </w:r>
          </w:p>
        </w:tc>
        <w:tc>
          <w:tcPr>
            <w:tcW w:w="7809" w:type="dxa"/>
            <w:tcBorders>
              <w:top w:val="dashSmallGap" w:sz="4" w:space="0" w:color="auto"/>
              <w:left w:val="single" w:sz="2" w:space="0" w:color="auto"/>
              <w:bottom w:val="dashSmallGap" w:sz="4" w:space="0" w:color="auto"/>
              <w:right w:val="single" w:sz="2" w:space="0" w:color="auto"/>
            </w:tcBorders>
          </w:tcPr>
          <w:p w14:paraId="664AFAFB" w14:textId="4DA29C8F" w:rsidR="00E050F7" w:rsidRPr="006E5079" w:rsidRDefault="00E050F7" w:rsidP="00E050F7">
            <w:r>
              <w:t>The helicopter must be equipped with load-bearing anchor points in the passenger compartment to secure cargo and passengers during missions, as well as a step bar for boarding and disembarking.</w:t>
            </w:r>
          </w:p>
        </w:tc>
        <w:tc>
          <w:tcPr>
            <w:tcW w:w="1434" w:type="dxa"/>
            <w:tcBorders>
              <w:top w:val="dashSmallGap" w:sz="4" w:space="0" w:color="auto"/>
              <w:left w:val="single" w:sz="2" w:space="0" w:color="auto"/>
              <w:bottom w:val="dashSmallGap" w:sz="4" w:space="0" w:color="auto"/>
              <w:right w:val="single" w:sz="2" w:space="0" w:color="auto"/>
            </w:tcBorders>
            <w:noWrap/>
          </w:tcPr>
          <w:p w14:paraId="658B5156" w14:textId="0988AE5C"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2CBC4E7F" w14:textId="1F1F2986" w:rsidR="00E050F7" w:rsidRPr="006E5079" w:rsidRDefault="00E050F7" w:rsidP="00E050F7">
            <w:pPr>
              <w:jc w:val="center"/>
            </w:pPr>
          </w:p>
        </w:tc>
      </w:tr>
      <w:tr w:rsidR="00E050F7" w:rsidRPr="006E5079" w14:paraId="2316164A"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662EECA" w14:textId="10E5BAC1" w:rsidR="00E050F7" w:rsidRPr="006E5079" w:rsidRDefault="00E050F7" w:rsidP="00E050F7">
            <w:r>
              <w:t>1.1.10</w:t>
            </w:r>
          </w:p>
        </w:tc>
        <w:tc>
          <w:tcPr>
            <w:tcW w:w="7809" w:type="dxa"/>
            <w:tcBorders>
              <w:top w:val="dashSmallGap" w:sz="4" w:space="0" w:color="auto"/>
              <w:left w:val="single" w:sz="2" w:space="0" w:color="auto"/>
              <w:bottom w:val="dashSmallGap" w:sz="4" w:space="0" w:color="auto"/>
              <w:right w:val="single" w:sz="2" w:space="0" w:color="auto"/>
            </w:tcBorders>
          </w:tcPr>
          <w:p w14:paraId="2C6FAA21" w14:textId="24A43762" w:rsidR="00E050F7" w:rsidRPr="006E5079" w:rsidRDefault="00E050F7" w:rsidP="00E050F7">
            <w:r>
              <w:t>The helicopter must be equipped with a radio altimeter.</w:t>
            </w:r>
          </w:p>
        </w:tc>
        <w:tc>
          <w:tcPr>
            <w:tcW w:w="1434" w:type="dxa"/>
            <w:tcBorders>
              <w:top w:val="dashSmallGap" w:sz="4" w:space="0" w:color="auto"/>
              <w:left w:val="single" w:sz="2" w:space="0" w:color="auto"/>
              <w:bottom w:val="dashSmallGap" w:sz="4" w:space="0" w:color="auto"/>
              <w:right w:val="single" w:sz="2" w:space="0" w:color="auto"/>
            </w:tcBorders>
            <w:noWrap/>
          </w:tcPr>
          <w:p w14:paraId="52DE794C"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BE03320" w14:textId="77777777" w:rsidR="00E050F7" w:rsidRPr="006E5079" w:rsidRDefault="00E050F7" w:rsidP="00E050F7">
            <w:pPr>
              <w:jc w:val="center"/>
            </w:pPr>
          </w:p>
        </w:tc>
      </w:tr>
      <w:tr w:rsidR="00E050F7" w:rsidRPr="006E5079" w14:paraId="5B2F26D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161C92F" w14:textId="29D85DD4" w:rsidR="00E050F7" w:rsidRPr="006E5079" w:rsidRDefault="00E050F7" w:rsidP="00E050F7">
            <w:r>
              <w:t>1.1.11.</w:t>
            </w:r>
          </w:p>
        </w:tc>
        <w:tc>
          <w:tcPr>
            <w:tcW w:w="7809" w:type="dxa"/>
            <w:tcBorders>
              <w:top w:val="dashSmallGap" w:sz="4" w:space="0" w:color="auto"/>
              <w:left w:val="single" w:sz="2" w:space="0" w:color="auto"/>
              <w:bottom w:val="dashSmallGap" w:sz="4" w:space="0" w:color="auto"/>
              <w:right w:val="single" w:sz="2" w:space="0" w:color="auto"/>
            </w:tcBorders>
          </w:tcPr>
          <w:p w14:paraId="3F6FE1AC" w14:textId="5EF3CBF1" w:rsidR="00E050F7" w:rsidRPr="006E5079" w:rsidRDefault="00E050F7" w:rsidP="00E050F7">
            <w:r>
              <w:t>The helicopter must be equipped with a moving map system</w:t>
            </w:r>
          </w:p>
        </w:tc>
        <w:tc>
          <w:tcPr>
            <w:tcW w:w="1434" w:type="dxa"/>
            <w:tcBorders>
              <w:top w:val="dashSmallGap" w:sz="4" w:space="0" w:color="auto"/>
              <w:left w:val="single" w:sz="2" w:space="0" w:color="auto"/>
              <w:bottom w:val="dashSmallGap" w:sz="4" w:space="0" w:color="auto"/>
              <w:right w:val="single" w:sz="2" w:space="0" w:color="auto"/>
            </w:tcBorders>
            <w:noWrap/>
          </w:tcPr>
          <w:p w14:paraId="423155E8"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9B977A0" w14:textId="77777777" w:rsidR="00E050F7" w:rsidRPr="006E5079" w:rsidRDefault="00E050F7" w:rsidP="00E050F7">
            <w:pPr>
              <w:jc w:val="center"/>
            </w:pPr>
          </w:p>
        </w:tc>
      </w:tr>
      <w:tr w:rsidR="00E050F7" w:rsidRPr="006E5079" w14:paraId="713992D3"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AF2E226" w14:textId="25C1FCAF" w:rsidR="00E050F7" w:rsidRPr="006E5079" w:rsidRDefault="00A1164C" w:rsidP="00E050F7">
            <w:r>
              <w:t>1.1.12</w:t>
            </w:r>
          </w:p>
        </w:tc>
        <w:tc>
          <w:tcPr>
            <w:tcW w:w="7809" w:type="dxa"/>
            <w:tcBorders>
              <w:top w:val="dashSmallGap" w:sz="4" w:space="0" w:color="auto"/>
              <w:left w:val="single" w:sz="2" w:space="0" w:color="auto"/>
              <w:bottom w:val="dashSmallGap" w:sz="4" w:space="0" w:color="auto"/>
              <w:right w:val="single" w:sz="2" w:space="0" w:color="auto"/>
            </w:tcBorders>
          </w:tcPr>
          <w:p w14:paraId="12DA9AEF" w14:textId="6268790D" w:rsidR="00E050F7" w:rsidRPr="006E5079" w:rsidRDefault="00E050F7" w:rsidP="00E050F7">
            <w:r>
              <w:t>The helicopter must be equipped with pre-installation for fast roping and rappelling system on at least one side of the helicopter.</w:t>
            </w:r>
          </w:p>
        </w:tc>
        <w:tc>
          <w:tcPr>
            <w:tcW w:w="1434" w:type="dxa"/>
            <w:tcBorders>
              <w:top w:val="dashSmallGap" w:sz="4" w:space="0" w:color="auto"/>
              <w:left w:val="single" w:sz="2" w:space="0" w:color="auto"/>
              <w:bottom w:val="dashSmallGap" w:sz="4" w:space="0" w:color="auto"/>
              <w:right w:val="single" w:sz="2" w:space="0" w:color="auto"/>
            </w:tcBorders>
            <w:noWrap/>
          </w:tcPr>
          <w:p w14:paraId="67766F1B"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4591460F" w14:textId="77777777" w:rsidR="00E050F7" w:rsidRPr="006E5079" w:rsidRDefault="00E050F7" w:rsidP="00E050F7">
            <w:pPr>
              <w:jc w:val="center"/>
            </w:pPr>
          </w:p>
        </w:tc>
      </w:tr>
      <w:tr w:rsidR="00E050F7" w:rsidRPr="006E5079" w14:paraId="3AC8CC2E"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8C29FA3" w14:textId="48718678" w:rsidR="00E050F7" w:rsidRPr="006E5079" w:rsidRDefault="00F1227A" w:rsidP="00E050F7">
            <w:r>
              <w:t>1.1.13</w:t>
            </w:r>
          </w:p>
        </w:tc>
        <w:tc>
          <w:tcPr>
            <w:tcW w:w="7809" w:type="dxa"/>
            <w:tcBorders>
              <w:top w:val="dashSmallGap" w:sz="4" w:space="0" w:color="auto"/>
              <w:left w:val="single" w:sz="2" w:space="0" w:color="auto"/>
              <w:bottom w:val="dashSmallGap" w:sz="4" w:space="0" w:color="auto"/>
              <w:right w:val="single" w:sz="2" w:space="0" w:color="auto"/>
            </w:tcBorders>
          </w:tcPr>
          <w:p w14:paraId="6D731B23" w14:textId="2B0EAFB2" w:rsidR="00E050F7" w:rsidRPr="006E5079" w:rsidRDefault="00E050F7" w:rsidP="00E050F7">
            <w:r>
              <w:t>The helicopter must be equipped with pre-installation for mounting an on-board crane.</w:t>
            </w:r>
          </w:p>
        </w:tc>
        <w:tc>
          <w:tcPr>
            <w:tcW w:w="1434" w:type="dxa"/>
            <w:tcBorders>
              <w:top w:val="dashSmallGap" w:sz="4" w:space="0" w:color="auto"/>
              <w:left w:val="single" w:sz="2" w:space="0" w:color="auto"/>
              <w:bottom w:val="dashSmallGap" w:sz="4" w:space="0" w:color="auto"/>
              <w:right w:val="single" w:sz="2" w:space="0" w:color="auto"/>
            </w:tcBorders>
            <w:noWrap/>
          </w:tcPr>
          <w:p w14:paraId="73E4EF45"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0BC16F0" w14:textId="77777777" w:rsidR="00E050F7" w:rsidRPr="006E5079" w:rsidRDefault="00E050F7" w:rsidP="00E050F7">
            <w:pPr>
              <w:jc w:val="center"/>
            </w:pPr>
          </w:p>
        </w:tc>
      </w:tr>
      <w:tr w:rsidR="00E050F7" w:rsidRPr="006E5079" w14:paraId="7FE0D40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44DD621" w14:textId="2CD420D7" w:rsidR="00E050F7" w:rsidRPr="006E5079" w:rsidRDefault="00F1227A" w:rsidP="00E050F7">
            <w:r>
              <w:t>1.1.14</w:t>
            </w:r>
          </w:p>
        </w:tc>
        <w:tc>
          <w:tcPr>
            <w:tcW w:w="7809" w:type="dxa"/>
            <w:tcBorders>
              <w:top w:val="dashSmallGap" w:sz="4" w:space="0" w:color="auto"/>
              <w:left w:val="single" w:sz="2" w:space="0" w:color="auto"/>
              <w:bottom w:val="dashSmallGap" w:sz="4" w:space="0" w:color="auto"/>
              <w:right w:val="single" w:sz="2" w:space="0" w:color="auto"/>
            </w:tcBorders>
          </w:tcPr>
          <w:p w14:paraId="791C8C86" w14:textId="67A18B53" w:rsidR="00E050F7" w:rsidRPr="006E5079" w:rsidRDefault="00E050F7" w:rsidP="00E050F7">
            <w:r>
              <w:t>The helicopter must be equipped with pre-installation for mounting a cargo hook capable of carrying a load weighing at least 1,500 kg in an external sling.</w:t>
            </w:r>
          </w:p>
        </w:tc>
        <w:tc>
          <w:tcPr>
            <w:tcW w:w="1434" w:type="dxa"/>
            <w:tcBorders>
              <w:top w:val="dashSmallGap" w:sz="4" w:space="0" w:color="auto"/>
              <w:left w:val="single" w:sz="2" w:space="0" w:color="auto"/>
              <w:bottom w:val="dashSmallGap" w:sz="4" w:space="0" w:color="auto"/>
              <w:right w:val="single" w:sz="2" w:space="0" w:color="auto"/>
            </w:tcBorders>
            <w:noWrap/>
          </w:tcPr>
          <w:p w14:paraId="5747D708"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A112C63" w14:textId="77777777" w:rsidR="00E050F7" w:rsidRPr="006E5079" w:rsidRDefault="00E050F7" w:rsidP="00E050F7">
            <w:pPr>
              <w:jc w:val="center"/>
            </w:pPr>
          </w:p>
        </w:tc>
      </w:tr>
      <w:tr w:rsidR="00E050F7" w:rsidRPr="006E5079" w14:paraId="229F5D92"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F336A0F" w14:textId="70C2D8FC" w:rsidR="00E050F7" w:rsidRPr="006E5079" w:rsidRDefault="001C4BEE" w:rsidP="00E050F7">
            <w:r>
              <w:t>1.1.15</w:t>
            </w:r>
          </w:p>
        </w:tc>
        <w:tc>
          <w:tcPr>
            <w:tcW w:w="7809" w:type="dxa"/>
            <w:tcBorders>
              <w:top w:val="dashSmallGap" w:sz="4" w:space="0" w:color="auto"/>
              <w:left w:val="single" w:sz="2" w:space="0" w:color="auto"/>
              <w:bottom w:val="dashSmallGap" w:sz="4" w:space="0" w:color="auto"/>
              <w:right w:val="single" w:sz="2" w:space="0" w:color="auto"/>
            </w:tcBorders>
          </w:tcPr>
          <w:p w14:paraId="2278A6FB" w14:textId="1C2B39B3" w:rsidR="00E050F7" w:rsidRPr="006E5079" w:rsidRDefault="00E050F7" w:rsidP="00E050F7">
            <w:r>
              <w:t>The helicopter must be equipped with pre-installation of an external sling monitoring system (camera and/or rearview mirror).</w:t>
            </w:r>
          </w:p>
        </w:tc>
        <w:tc>
          <w:tcPr>
            <w:tcW w:w="1434" w:type="dxa"/>
            <w:tcBorders>
              <w:top w:val="dashSmallGap" w:sz="4" w:space="0" w:color="auto"/>
              <w:left w:val="single" w:sz="2" w:space="0" w:color="auto"/>
              <w:bottom w:val="dashSmallGap" w:sz="4" w:space="0" w:color="auto"/>
              <w:right w:val="single" w:sz="2" w:space="0" w:color="auto"/>
            </w:tcBorders>
            <w:noWrap/>
          </w:tcPr>
          <w:p w14:paraId="09AAA375" w14:textId="7777777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24D82C9" w14:textId="77777777" w:rsidR="00E050F7" w:rsidRPr="006E5079" w:rsidRDefault="00E050F7" w:rsidP="00E050F7">
            <w:pPr>
              <w:jc w:val="center"/>
            </w:pPr>
          </w:p>
        </w:tc>
      </w:tr>
      <w:tr w:rsidR="00E050F7" w:rsidRPr="006E5079" w14:paraId="2EB1FF5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8FB1F3A" w14:textId="4974293B" w:rsidR="00E050F7" w:rsidRPr="006E5079" w:rsidRDefault="005C2EB6" w:rsidP="00E050F7">
            <w:r>
              <w:t>1.1.16</w:t>
            </w:r>
          </w:p>
        </w:tc>
        <w:tc>
          <w:tcPr>
            <w:tcW w:w="7809" w:type="dxa"/>
            <w:tcBorders>
              <w:top w:val="dashSmallGap" w:sz="4" w:space="0" w:color="auto"/>
              <w:left w:val="single" w:sz="2" w:space="0" w:color="auto"/>
              <w:bottom w:val="dashSmallGap" w:sz="4" w:space="0" w:color="auto"/>
              <w:right w:val="single" w:sz="2" w:space="0" w:color="auto"/>
            </w:tcBorders>
          </w:tcPr>
          <w:p w14:paraId="24E9B88F" w14:textId="51BD19C0" w:rsidR="00E050F7" w:rsidRPr="006E5079" w:rsidRDefault="00E050F7" w:rsidP="00E050F7">
            <w:r>
              <w:t>The helicopter must be equipped with a system for attaching and operating a Bambi bucket.</w:t>
            </w:r>
          </w:p>
        </w:tc>
        <w:tc>
          <w:tcPr>
            <w:tcW w:w="1434" w:type="dxa"/>
            <w:tcBorders>
              <w:top w:val="dashSmallGap" w:sz="4" w:space="0" w:color="auto"/>
              <w:left w:val="single" w:sz="2" w:space="0" w:color="auto"/>
              <w:bottom w:val="dashSmallGap" w:sz="4" w:space="0" w:color="auto"/>
              <w:right w:val="single" w:sz="2" w:space="0" w:color="auto"/>
            </w:tcBorders>
            <w:noWrap/>
          </w:tcPr>
          <w:p w14:paraId="3559FA2D" w14:textId="49A23A42"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7DF5AFA" w14:textId="19DCE0A1" w:rsidR="00E050F7" w:rsidRPr="006E5079" w:rsidRDefault="00E050F7" w:rsidP="00E050F7">
            <w:pPr>
              <w:jc w:val="center"/>
            </w:pPr>
          </w:p>
        </w:tc>
      </w:tr>
      <w:tr w:rsidR="005C2EB6" w:rsidRPr="006E5079" w14:paraId="6F93337E"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D062E9B" w14:textId="55CE6C42" w:rsidR="005C2EB6" w:rsidRPr="006E5079" w:rsidRDefault="009601EB" w:rsidP="00DA7BCB">
            <w:r>
              <w:t>1.1.17</w:t>
            </w:r>
          </w:p>
        </w:tc>
        <w:tc>
          <w:tcPr>
            <w:tcW w:w="7809" w:type="dxa"/>
            <w:tcBorders>
              <w:top w:val="dashSmallGap" w:sz="4" w:space="0" w:color="auto"/>
              <w:left w:val="single" w:sz="2" w:space="0" w:color="auto"/>
              <w:bottom w:val="dashSmallGap" w:sz="4" w:space="0" w:color="auto"/>
              <w:right w:val="single" w:sz="2" w:space="0" w:color="auto"/>
            </w:tcBorders>
          </w:tcPr>
          <w:p w14:paraId="7136DA2E" w14:textId="2573760C" w:rsidR="005C2EB6" w:rsidRPr="006E5079" w:rsidRDefault="005C2EB6" w:rsidP="00DA7BCB">
            <w:r>
              <w:t>The helicopter must be equipped with pre-installation for mounting a searchlight.</w:t>
            </w:r>
          </w:p>
        </w:tc>
        <w:tc>
          <w:tcPr>
            <w:tcW w:w="1434" w:type="dxa"/>
            <w:tcBorders>
              <w:top w:val="dashSmallGap" w:sz="4" w:space="0" w:color="auto"/>
              <w:left w:val="single" w:sz="2" w:space="0" w:color="auto"/>
              <w:bottom w:val="dashSmallGap" w:sz="4" w:space="0" w:color="auto"/>
              <w:right w:val="single" w:sz="2" w:space="0" w:color="auto"/>
            </w:tcBorders>
            <w:noWrap/>
          </w:tcPr>
          <w:p w14:paraId="605D09E0" w14:textId="77777777" w:rsidR="005C2EB6" w:rsidRPr="006E5079" w:rsidRDefault="005C2EB6"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6C50B741" w14:textId="77777777" w:rsidR="005C2EB6" w:rsidRPr="006E5079" w:rsidRDefault="005C2EB6" w:rsidP="00DA7BCB">
            <w:pPr>
              <w:jc w:val="center"/>
            </w:pPr>
          </w:p>
        </w:tc>
      </w:tr>
      <w:tr w:rsidR="005C2EB6" w:rsidRPr="006E5079" w14:paraId="52A5363A" w14:textId="77777777" w:rsidTr="6BD3C59F">
        <w:trPr>
          <w:trHeight w:val="57"/>
        </w:trPr>
        <w:tc>
          <w:tcPr>
            <w:tcW w:w="793" w:type="dxa"/>
            <w:tcBorders>
              <w:top w:val="dashSmallGap" w:sz="4" w:space="0" w:color="auto"/>
              <w:left w:val="single" w:sz="2" w:space="0" w:color="auto"/>
              <w:bottom w:val="dashSmallGap" w:sz="4" w:space="0" w:color="auto"/>
              <w:right w:val="single" w:sz="2" w:space="0" w:color="auto"/>
            </w:tcBorders>
            <w:noWrap/>
          </w:tcPr>
          <w:p w14:paraId="7D2B64C7" w14:textId="4ACF0B27" w:rsidR="005C2EB6" w:rsidRPr="006E5079" w:rsidRDefault="009601EB" w:rsidP="00DA7BCB">
            <w:r>
              <w:t>1.1.18</w:t>
            </w:r>
          </w:p>
        </w:tc>
        <w:tc>
          <w:tcPr>
            <w:tcW w:w="7809" w:type="dxa"/>
            <w:tcBorders>
              <w:top w:val="dashSmallGap" w:sz="4" w:space="0" w:color="auto"/>
              <w:left w:val="single" w:sz="2" w:space="0" w:color="auto"/>
              <w:bottom w:val="dashSmallGap" w:sz="4" w:space="0" w:color="auto"/>
              <w:right w:val="single" w:sz="2" w:space="0" w:color="auto"/>
            </w:tcBorders>
          </w:tcPr>
          <w:p w14:paraId="04C617D0" w14:textId="0340336C" w:rsidR="005C2EB6" w:rsidRPr="006E5079" w:rsidRDefault="005C2EB6" w:rsidP="00DA7BCB">
            <w:r>
              <w:t>The helicopter must be equipped with pre-installation for mounting an electro-optical system (EOS).</w:t>
            </w:r>
          </w:p>
        </w:tc>
        <w:tc>
          <w:tcPr>
            <w:tcW w:w="1434" w:type="dxa"/>
            <w:tcBorders>
              <w:top w:val="dashSmallGap" w:sz="4" w:space="0" w:color="auto"/>
              <w:left w:val="single" w:sz="2" w:space="0" w:color="auto"/>
              <w:bottom w:val="dashSmallGap" w:sz="4" w:space="0" w:color="auto"/>
              <w:right w:val="single" w:sz="2" w:space="0" w:color="auto"/>
            </w:tcBorders>
            <w:noWrap/>
          </w:tcPr>
          <w:p w14:paraId="3E8C413B" w14:textId="77777777" w:rsidR="005C2EB6" w:rsidRPr="006E5079" w:rsidRDefault="005C2EB6"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25AF56E4" w14:textId="77777777" w:rsidR="005C2EB6" w:rsidRPr="006E5079" w:rsidRDefault="005C2EB6" w:rsidP="00DA7BCB">
            <w:pPr>
              <w:jc w:val="center"/>
            </w:pPr>
          </w:p>
        </w:tc>
      </w:tr>
      <w:tr w:rsidR="005C2EB6" w:rsidRPr="006E5079" w14:paraId="063ADED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71E4143" w14:textId="62C5C62B" w:rsidR="005C2EB6" w:rsidRPr="006E5079" w:rsidRDefault="008A59E5" w:rsidP="00DA7BCB">
            <w:r>
              <w:t>1.1.19</w:t>
            </w:r>
          </w:p>
        </w:tc>
        <w:tc>
          <w:tcPr>
            <w:tcW w:w="7809" w:type="dxa"/>
            <w:tcBorders>
              <w:top w:val="dashSmallGap" w:sz="4" w:space="0" w:color="auto"/>
              <w:left w:val="single" w:sz="2" w:space="0" w:color="auto"/>
              <w:bottom w:val="dashSmallGap" w:sz="4" w:space="0" w:color="auto"/>
              <w:right w:val="single" w:sz="2" w:space="0" w:color="auto"/>
            </w:tcBorders>
          </w:tcPr>
          <w:p w14:paraId="4EBA7A49" w14:textId="3A423AD2" w:rsidR="005C2EB6" w:rsidRPr="006E5079" w:rsidRDefault="005C2EB6" w:rsidP="00DA7BCB">
            <w:r>
              <w:t>The helicopter must be equipped with pre-installation for mounting an electro-optical system operator station in the passenger compartment.</w:t>
            </w:r>
          </w:p>
        </w:tc>
        <w:tc>
          <w:tcPr>
            <w:tcW w:w="1434" w:type="dxa"/>
            <w:tcBorders>
              <w:top w:val="dashSmallGap" w:sz="4" w:space="0" w:color="auto"/>
              <w:left w:val="single" w:sz="2" w:space="0" w:color="auto"/>
              <w:bottom w:val="dashSmallGap" w:sz="4" w:space="0" w:color="auto"/>
              <w:right w:val="single" w:sz="2" w:space="0" w:color="auto"/>
            </w:tcBorders>
            <w:noWrap/>
          </w:tcPr>
          <w:p w14:paraId="62F21F47" w14:textId="77777777" w:rsidR="005C2EB6" w:rsidRPr="006E5079" w:rsidRDefault="005C2EB6"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DA6E20C" w14:textId="77777777" w:rsidR="005C2EB6" w:rsidRPr="006E5079" w:rsidRDefault="005C2EB6" w:rsidP="00DA7BCB">
            <w:pPr>
              <w:jc w:val="center"/>
            </w:pPr>
          </w:p>
        </w:tc>
      </w:tr>
      <w:tr w:rsidR="003F700E" w:rsidRPr="006E5079" w14:paraId="7D580885"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2CF62BA" w14:textId="77777777" w:rsidR="003F700E" w:rsidRPr="006E5079" w:rsidRDefault="003F700E" w:rsidP="00DA7BCB">
            <w:r>
              <w:t>1.1.20</w:t>
            </w:r>
          </w:p>
        </w:tc>
        <w:tc>
          <w:tcPr>
            <w:tcW w:w="7809" w:type="dxa"/>
            <w:tcBorders>
              <w:top w:val="dashSmallGap" w:sz="4" w:space="0" w:color="auto"/>
              <w:left w:val="single" w:sz="2" w:space="0" w:color="auto"/>
              <w:bottom w:val="dashSmallGap" w:sz="4" w:space="0" w:color="auto"/>
              <w:right w:val="single" w:sz="2" w:space="0" w:color="auto"/>
            </w:tcBorders>
          </w:tcPr>
          <w:p w14:paraId="690B1C8F" w14:textId="77777777" w:rsidR="003F700E" w:rsidRPr="006E5079" w:rsidRDefault="003F700E" w:rsidP="00DA7BCB">
            <w:r>
              <w:t>The helicopter must be equipped with pre-installation for mounting wire cutters.</w:t>
            </w:r>
          </w:p>
        </w:tc>
        <w:tc>
          <w:tcPr>
            <w:tcW w:w="1434" w:type="dxa"/>
            <w:tcBorders>
              <w:top w:val="dashSmallGap" w:sz="4" w:space="0" w:color="auto"/>
              <w:left w:val="single" w:sz="2" w:space="0" w:color="auto"/>
              <w:bottom w:val="dashSmallGap" w:sz="4" w:space="0" w:color="auto"/>
              <w:right w:val="single" w:sz="2" w:space="0" w:color="auto"/>
            </w:tcBorders>
            <w:noWrap/>
          </w:tcPr>
          <w:p w14:paraId="6A53937C" w14:textId="77777777" w:rsidR="003F700E" w:rsidRPr="006E5079" w:rsidRDefault="003F700E"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234DDE5B" w14:textId="77777777" w:rsidR="003F700E" w:rsidRPr="006E5079" w:rsidRDefault="003F700E" w:rsidP="00DA7BCB">
            <w:pPr>
              <w:jc w:val="center"/>
            </w:pPr>
          </w:p>
        </w:tc>
      </w:tr>
      <w:tr w:rsidR="005C2EB6" w:rsidRPr="006E5079" w14:paraId="07F03CF5"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B83E14F" w14:textId="69CCDE60" w:rsidR="005C2EB6" w:rsidRPr="006E5079" w:rsidRDefault="008A59E5" w:rsidP="00DA7BCB">
            <w:r>
              <w:t>1.1.21</w:t>
            </w:r>
          </w:p>
        </w:tc>
        <w:tc>
          <w:tcPr>
            <w:tcW w:w="7809" w:type="dxa"/>
            <w:tcBorders>
              <w:top w:val="dashSmallGap" w:sz="4" w:space="0" w:color="auto"/>
              <w:left w:val="single" w:sz="2" w:space="0" w:color="auto"/>
              <w:bottom w:val="dashSmallGap" w:sz="4" w:space="0" w:color="auto"/>
              <w:right w:val="single" w:sz="2" w:space="0" w:color="auto"/>
            </w:tcBorders>
          </w:tcPr>
          <w:p w14:paraId="2D674933" w14:textId="16122753" w:rsidR="005C2EB6" w:rsidRPr="006E5079" w:rsidRDefault="005C2EB6" w:rsidP="00DA7BCB">
            <w:r>
              <w:t>The helicopter must be equipped with a windscreen wiper.</w:t>
            </w:r>
          </w:p>
        </w:tc>
        <w:tc>
          <w:tcPr>
            <w:tcW w:w="1434" w:type="dxa"/>
            <w:tcBorders>
              <w:top w:val="dashSmallGap" w:sz="4" w:space="0" w:color="auto"/>
              <w:left w:val="single" w:sz="2" w:space="0" w:color="auto"/>
              <w:bottom w:val="dashSmallGap" w:sz="4" w:space="0" w:color="auto"/>
              <w:right w:val="single" w:sz="2" w:space="0" w:color="auto"/>
            </w:tcBorders>
            <w:noWrap/>
          </w:tcPr>
          <w:p w14:paraId="6E6FF786" w14:textId="77777777" w:rsidR="005C2EB6" w:rsidRPr="006E5079" w:rsidRDefault="005C2EB6"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877D341" w14:textId="77777777" w:rsidR="005C2EB6" w:rsidRPr="006E5079" w:rsidRDefault="005C2EB6" w:rsidP="00DA7BCB">
            <w:pPr>
              <w:jc w:val="center"/>
            </w:pPr>
          </w:p>
        </w:tc>
      </w:tr>
      <w:tr w:rsidR="00DD52FE" w:rsidRPr="006E5079" w14:paraId="272D6D4A"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3C4FE7E" w14:textId="77777777" w:rsidR="00DD52FE" w:rsidRPr="006E5079" w:rsidRDefault="00DD52FE" w:rsidP="00DA7BCB">
            <w:r>
              <w:t>1.1.22</w:t>
            </w:r>
          </w:p>
        </w:tc>
        <w:tc>
          <w:tcPr>
            <w:tcW w:w="7809" w:type="dxa"/>
            <w:tcBorders>
              <w:top w:val="dashSmallGap" w:sz="4" w:space="0" w:color="auto"/>
              <w:left w:val="single" w:sz="2" w:space="0" w:color="auto"/>
              <w:bottom w:val="dashSmallGap" w:sz="4" w:space="0" w:color="auto"/>
              <w:right w:val="single" w:sz="2" w:space="0" w:color="auto"/>
            </w:tcBorders>
          </w:tcPr>
          <w:p w14:paraId="47640236" w14:textId="77777777" w:rsidR="00DD52FE" w:rsidRPr="006E5079" w:rsidRDefault="00DD52FE" w:rsidP="00DA7BCB">
            <w:r>
              <w:t>The helicopter must be equipped with a 4-axis autopilot.</w:t>
            </w:r>
          </w:p>
        </w:tc>
        <w:tc>
          <w:tcPr>
            <w:tcW w:w="1434" w:type="dxa"/>
            <w:tcBorders>
              <w:top w:val="dashSmallGap" w:sz="4" w:space="0" w:color="auto"/>
              <w:left w:val="single" w:sz="2" w:space="0" w:color="auto"/>
              <w:bottom w:val="dashSmallGap" w:sz="4" w:space="0" w:color="auto"/>
              <w:right w:val="single" w:sz="2" w:space="0" w:color="auto"/>
            </w:tcBorders>
            <w:noWrap/>
          </w:tcPr>
          <w:p w14:paraId="62B5B4AC" w14:textId="77777777" w:rsidR="00DD52FE" w:rsidRPr="006E5079" w:rsidRDefault="00DD52FE"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6FE10944" w14:textId="77777777" w:rsidR="00DD52FE" w:rsidRPr="006E5079" w:rsidRDefault="00DD52FE" w:rsidP="00DA7BCB">
            <w:pPr>
              <w:jc w:val="center"/>
            </w:pPr>
          </w:p>
        </w:tc>
      </w:tr>
      <w:tr w:rsidR="00260FDC" w:rsidRPr="006E5079" w14:paraId="34D8069F"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B84E077" w14:textId="1F08D69B" w:rsidR="00260FDC" w:rsidRPr="00F010F5" w:rsidRDefault="00260FDC" w:rsidP="00DA7BCB">
            <w:r>
              <w:t>1.1.23</w:t>
            </w:r>
          </w:p>
        </w:tc>
        <w:tc>
          <w:tcPr>
            <w:tcW w:w="7809" w:type="dxa"/>
            <w:tcBorders>
              <w:top w:val="dashSmallGap" w:sz="4" w:space="0" w:color="auto"/>
              <w:left w:val="single" w:sz="2" w:space="0" w:color="auto"/>
              <w:bottom w:val="dashSmallGap" w:sz="4" w:space="0" w:color="auto"/>
              <w:right w:val="single" w:sz="2" w:space="0" w:color="auto"/>
            </w:tcBorders>
          </w:tcPr>
          <w:p w14:paraId="0BEAF04F" w14:textId="77777777" w:rsidR="004774CC" w:rsidRDefault="004774CC" w:rsidP="004774CC">
            <w:r>
              <w:t>The helicopter must be equipped with standard passenger seats providing a minimum of 10 seating positions for the transport configuration specified in point 1.1.1.</w:t>
            </w:r>
          </w:p>
          <w:p w14:paraId="03F5119C" w14:textId="77777777" w:rsidR="004774CC" w:rsidRDefault="004774CC" w:rsidP="004774CC"/>
          <w:p w14:paraId="03A3E590" w14:textId="721DE701" w:rsidR="00260FDC" w:rsidRPr="006E5079" w:rsidRDefault="004774CC" w:rsidP="004774CC">
            <w:r>
              <w:t xml:space="preserve">If, for the mission configuration specified in point 1.1.1, it is necessary to use seats as defined in point 4.3.2 of the technical specification due to the layout, the tenderer shall additionally supply </w:t>
            </w:r>
            <w:r>
              <w:lastRenderedPageBreak/>
              <w:t>these seats (including mounting hardware and seat belts) in the quantity necessary to meet the required capacity at the helicopter’s price without additional costs (i.e., beyond the standard seats).</w:t>
            </w:r>
          </w:p>
        </w:tc>
        <w:tc>
          <w:tcPr>
            <w:tcW w:w="1434" w:type="dxa"/>
            <w:tcBorders>
              <w:top w:val="dashSmallGap" w:sz="4" w:space="0" w:color="auto"/>
              <w:left w:val="single" w:sz="2" w:space="0" w:color="auto"/>
              <w:bottom w:val="dashSmallGap" w:sz="4" w:space="0" w:color="auto"/>
              <w:right w:val="single" w:sz="2" w:space="0" w:color="auto"/>
            </w:tcBorders>
            <w:noWrap/>
          </w:tcPr>
          <w:p w14:paraId="41AA7EDC" w14:textId="77777777" w:rsidR="00260FDC" w:rsidRPr="006E5079" w:rsidRDefault="00260FDC"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44D18494" w14:textId="77777777" w:rsidR="00260FDC" w:rsidRPr="006E5079" w:rsidRDefault="00260FDC" w:rsidP="00DA7BCB">
            <w:pPr>
              <w:jc w:val="center"/>
            </w:pPr>
          </w:p>
        </w:tc>
      </w:tr>
      <w:tr w:rsidR="00E050F7" w:rsidRPr="006E5079" w14:paraId="06AD717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D9E64C1" w14:textId="441247D6" w:rsidR="00E050F7" w:rsidRPr="006E5079" w:rsidRDefault="0049404D" w:rsidP="00E050F7">
            <w:r>
              <w:t>1.1.24</w:t>
            </w:r>
          </w:p>
        </w:tc>
        <w:tc>
          <w:tcPr>
            <w:tcW w:w="7809" w:type="dxa"/>
            <w:tcBorders>
              <w:top w:val="dashSmallGap" w:sz="4" w:space="0" w:color="auto"/>
              <w:left w:val="single" w:sz="2" w:space="0" w:color="auto"/>
              <w:bottom w:val="dashSmallGap" w:sz="4" w:space="0" w:color="auto"/>
              <w:right w:val="single" w:sz="2" w:space="0" w:color="auto"/>
            </w:tcBorders>
          </w:tcPr>
          <w:p w14:paraId="408C3560" w14:textId="151C8A73" w:rsidR="00E050F7" w:rsidRPr="006E5079" w:rsidRDefault="0049404D" w:rsidP="00E050F7">
            <w:r>
              <w:t>The necessary tools and equipment for ground handling the helicopter must be supplied with this helicopter.</w:t>
            </w:r>
          </w:p>
        </w:tc>
        <w:tc>
          <w:tcPr>
            <w:tcW w:w="1434" w:type="dxa"/>
            <w:tcBorders>
              <w:top w:val="dashSmallGap" w:sz="4" w:space="0" w:color="auto"/>
              <w:left w:val="single" w:sz="2" w:space="0" w:color="auto"/>
              <w:bottom w:val="dashSmallGap" w:sz="4" w:space="0" w:color="auto"/>
              <w:right w:val="single" w:sz="2" w:space="0" w:color="auto"/>
            </w:tcBorders>
            <w:noWrap/>
          </w:tcPr>
          <w:p w14:paraId="5DE8880D" w14:textId="4FD2A737" w:rsidR="00E050F7" w:rsidRPr="006E5079" w:rsidRDefault="00E050F7" w:rsidP="00E050F7">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CB8554E" w14:textId="7C908887" w:rsidR="00E050F7" w:rsidRPr="006E5079" w:rsidRDefault="00E050F7" w:rsidP="00E050F7">
            <w:pPr>
              <w:jc w:val="center"/>
            </w:pPr>
          </w:p>
        </w:tc>
      </w:tr>
      <w:tr w:rsidR="00616B5B" w:rsidRPr="005102BA" w14:paraId="19F4EAD6"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510D5A9E" w14:textId="29504625" w:rsidR="00616B5B" w:rsidRPr="005102BA" w:rsidRDefault="00331A11" w:rsidP="00DA7BCB">
            <w:pPr>
              <w:rPr>
                <w:b/>
                <w:bCs/>
              </w:rPr>
            </w:pPr>
            <w:r>
              <w:rPr>
                <w:b/>
              </w:rPr>
              <w:t>1.2</w:t>
            </w:r>
          </w:p>
        </w:tc>
        <w:tc>
          <w:tcPr>
            <w:tcW w:w="7809"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085A49BA" w14:textId="4053F0E2" w:rsidR="00616B5B" w:rsidRPr="005102BA" w:rsidRDefault="005102BA" w:rsidP="00DA7BCB">
            <w:pPr>
              <w:rPr>
                <w:b/>
                <w:bCs/>
              </w:rPr>
            </w:pPr>
            <w:r>
              <w:rPr>
                <w:b/>
              </w:rPr>
              <w:t>Warranty and spare parts supply</w:t>
            </w:r>
          </w:p>
        </w:tc>
        <w:tc>
          <w:tcPr>
            <w:tcW w:w="143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0ACB2563" w14:textId="1876101B" w:rsidR="00616B5B" w:rsidRPr="004B50C2" w:rsidRDefault="004142B6" w:rsidP="00DA7BCB">
            <w:pPr>
              <w:jc w:val="center"/>
              <w:rPr>
                <w:b/>
                <w:bCs/>
              </w:rPr>
            </w:pPr>
            <w:r>
              <w:rPr>
                <w:b/>
              </w:rPr>
              <w:t>N/A</w:t>
            </w:r>
          </w:p>
        </w:tc>
        <w:tc>
          <w:tcPr>
            <w:tcW w:w="4528"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2E65FF03" w14:textId="04549F53" w:rsidR="00616B5B" w:rsidRPr="004B50C2" w:rsidRDefault="004142B6" w:rsidP="00DA7BCB">
            <w:pPr>
              <w:jc w:val="center"/>
              <w:rPr>
                <w:b/>
                <w:bCs/>
              </w:rPr>
            </w:pPr>
            <w:r>
              <w:rPr>
                <w:b/>
              </w:rPr>
              <w:t>N/A</w:t>
            </w:r>
          </w:p>
        </w:tc>
      </w:tr>
      <w:tr w:rsidR="00616B5B" w:rsidRPr="006E5079" w14:paraId="0BEB16B5"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3E1D7ED" w14:textId="14616233" w:rsidR="00616B5B" w:rsidRPr="006E5079" w:rsidRDefault="00033057" w:rsidP="00DA7BCB">
            <w:r>
              <w:t>1.2.1</w:t>
            </w:r>
          </w:p>
        </w:tc>
        <w:tc>
          <w:tcPr>
            <w:tcW w:w="7809" w:type="dxa"/>
            <w:tcBorders>
              <w:top w:val="dashSmallGap" w:sz="4" w:space="0" w:color="auto"/>
              <w:left w:val="single" w:sz="2" w:space="0" w:color="auto"/>
              <w:bottom w:val="dashSmallGap" w:sz="4" w:space="0" w:color="auto"/>
              <w:right w:val="single" w:sz="2" w:space="0" w:color="auto"/>
            </w:tcBorders>
          </w:tcPr>
          <w:p w14:paraId="6A25842C" w14:textId="4AE77526" w:rsidR="00616B5B" w:rsidRPr="006E5079" w:rsidRDefault="00145AFE" w:rsidP="00DA7BCB">
            <w:r>
              <w:t>The warranty period for the helicopter, as specified in point 1.1, excluding any installed additional or optional equipment, must be at least 3 years and 2,000 flight hours.</w:t>
            </w:r>
          </w:p>
        </w:tc>
        <w:tc>
          <w:tcPr>
            <w:tcW w:w="1434" w:type="dxa"/>
            <w:tcBorders>
              <w:top w:val="dashSmallGap" w:sz="4" w:space="0" w:color="auto"/>
              <w:left w:val="single" w:sz="2" w:space="0" w:color="auto"/>
              <w:bottom w:val="dashSmallGap" w:sz="4" w:space="0" w:color="auto"/>
              <w:right w:val="single" w:sz="2" w:space="0" w:color="auto"/>
            </w:tcBorders>
            <w:noWrap/>
          </w:tcPr>
          <w:p w14:paraId="3C4C8D76" w14:textId="77777777" w:rsidR="00616B5B" w:rsidRPr="006E5079" w:rsidRDefault="00616B5B"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FDBBCE9" w14:textId="77777777" w:rsidR="00616B5B" w:rsidRPr="006E5079" w:rsidRDefault="00616B5B" w:rsidP="00DA7BCB">
            <w:pPr>
              <w:jc w:val="center"/>
            </w:pPr>
          </w:p>
        </w:tc>
      </w:tr>
      <w:tr w:rsidR="00616B5B" w:rsidRPr="006E5079" w14:paraId="2F84F90A"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4D2CBFC" w14:textId="04441863" w:rsidR="00616B5B" w:rsidRPr="006E5079" w:rsidRDefault="00033057" w:rsidP="00DA7BCB">
            <w:r>
              <w:t>1.2.2</w:t>
            </w:r>
          </w:p>
        </w:tc>
        <w:tc>
          <w:tcPr>
            <w:tcW w:w="7809" w:type="dxa"/>
            <w:tcBorders>
              <w:top w:val="dashSmallGap" w:sz="4" w:space="0" w:color="auto"/>
              <w:left w:val="single" w:sz="2" w:space="0" w:color="auto"/>
              <w:bottom w:val="dashSmallGap" w:sz="4" w:space="0" w:color="auto"/>
              <w:right w:val="single" w:sz="2" w:space="0" w:color="auto"/>
            </w:tcBorders>
          </w:tcPr>
          <w:p w14:paraId="35E85F29" w14:textId="2FF40FB1" w:rsidR="00616B5B" w:rsidRPr="006E5079" w:rsidRDefault="00FA2583" w:rsidP="00DA7BCB">
            <w:r>
              <w:t>The warranty period for any installed additional or optional equipment on this helicopter must be at least 12 months.</w:t>
            </w:r>
          </w:p>
        </w:tc>
        <w:tc>
          <w:tcPr>
            <w:tcW w:w="1434" w:type="dxa"/>
            <w:tcBorders>
              <w:top w:val="dashSmallGap" w:sz="4" w:space="0" w:color="auto"/>
              <w:left w:val="single" w:sz="2" w:space="0" w:color="auto"/>
              <w:bottom w:val="dashSmallGap" w:sz="4" w:space="0" w:color="auto"/>
              <w:right w:val="single" w:sz="2" w:space="0" w:color="auto"/>
            </w:tcBorders>
            <w:noWrap/>
          </w:tcPr>
          <w:p w14:paraId="2E976EDA" w14:textId="77777777" w:rsidR="00616B5B" w:rsidRPr="006E5079" w:rsidRDefault="00616B5B"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02847B90" w14:textId="77777777" w:rsidR="00616B5B" w:rsidRPr="006E5079" w:rsidRDefault="00616B5B" w:rsidP="00DA7BCB">
            <w:pPr>
              <w:jc w:val="center"/>
            </w:pPr>
          </w:p>
        </w:tc>
      </w:tr>
      <w:tr w:rsidR="00A22998" w:rsidRPr="006E5079" w14:paraId="2E757356"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6924CF7" w14:textId="7F1694E5" w:rsidR="00A22998" w:rsidRDefault="00A22998" w:rsidP="00CD6352">
            <w:r>
              <w:t>1.2.3</w:t>
            </w:r>
          </w:p>
        </w:tc>
        <w:tc>
          <w:tcPr>
            <w:tcW w:w="7809" w:type="dxa"/>
            <w:tcBorders>
              <w:top w:val="dashSmallGap" w:sz="4" w:space="0" w:color="auto"/>
              <w:left w:val="single" w:sz="2" w:space="0" w:color="auto"/>
              <w:bottom w:val="dashSmallGap" w:sz="4" w:space="0" w:color="auto"/>
              <w:right w:val="single" w:sz="2" w:space="0" w:color="auto"/>
            </w:tcBorders>
          </w:tcPr>
          <w:p w14:paraId="559F5886" w14:textId="77777777" w:rsidR="00A22998" w:rsidRPr="005B5B64" w:rsidRDefault="00A22998" w:rsidP="00CD6352">
            <w:r>
              <w:t>The tenderer is obliged to state the deadlines for the removal of defects in the subject of performance in the warranty conditions. The minimum requirements of the contracting authority are as follows:</w:t>
            </w:r>
          </w:p>
          <w:p w14:paraId="5D1400BE" w14:textId="77777777" w:rsidR="00A22998" w:rsidRPr="005B5B64" w:rsidRDefault="00A22998" w:rsidP="00CD6352">
            <w:pPr>
              <w:pStyle w:val="Odsekzoznamu"/>
              <w:numPr>
                <w:ilvl w:val="0"/>
                <w:numId w:val="46"/>
              </w:numPr>
            </w:pPr>
            <w:r>
              <w:t>a defect leading to AOG status (a defect preventing safe or approved operation of the helicopter):</w:t>
            </w:r>
          </w:p>
          <w:p w14:paraId="636D60B9" w14:textId="77777777" w:rsidR="00A22998" w:rsidRPr="005B5B64" w:rsidRDefault="00A22998" w:rsidP="00CD6352">
            <w:pPr>
              <w:pStyle w:val="Odsekzoznamu"/>
              <w:numPr>
                <w:ilvl w:val="0"/>
                <w:numId w:val="47"/>
              </w:numPr>
            </w:pPr>
            <w:r>
              <w:t>start resolving the defect immediately, no later than 24 hours from its notification,</w:t>
            </w:r>
          </w:p>
          <w:p w14:paraId="76248207" w14:textId="77777777" w:rsidR="00A22998" w:rsidRPr="005B5B64" w:rsidRDefault="00A22998" w:rsidP="00CD6352">
            <w:pPr>
              <w:pStyle w:val="Odsekzoznamu"/>
              <w:numPr>
                <w:ilvl w:val="0"/>
                <w:numId w:val="47"/>
              </w:numPr>
            </w:pPr>
            <w:r>
              <w:t>remove the defect or ensure an airworthy state no later than within 15 calendar days, unless the technological process approved by the manufacturer requires a longer period;</w:t>
            </w:r>
          </w:p>
          <w:p w14:paraId="719D4B2A" w14:textId="77777777" w:rsidR="00A22998" w:rsidRPr="005B5B64" w:rsidRDefault="00A22998" w:rsidP="00CD6352">
            <w:pPr>
              <w:pStyle w:val="Odsekzoznamu"/>
              <w:numPr>
                <w:ilvl w:val="0"/>
                <w:numId w:val="46"/>
              </w:numPr>
            </w:pPr>
            <w:r>
              <w:t>a defect not leading to AOG status (defect allowing continuation of approved operation subject to the application of approved operational restrictions):</w:t>
            </w:r>
          </w:p>
          <w:p w14:paraId="3A59776E" w14:textId="77777777" w:rsidR="00A22998" w:rsidRPr="005B5B64" w:rsidRDefault="00A22998" w:rsidP="00CD6352">
            <w:pPr>
              <w:pStyle w:val="Odsekzoznamu"/>
              <w:numPr>
                <w:ilvl w:val="0"/>
                <w:numId w:val="48"/>
              </w:numPr>
            </w:pPr>
            <w:r>
              <w:t>remove the defect no later than within 30 calendar days;</w:t>
            </w:r>
          </w:p>
          <w:p w14:paraId="15478377" w14:textId="77777777" w:rsidR="00A22998" w:rsidRPr="005B5B64" w:rsidRDefault="00A22998" w:rsidP="00CD6352">
            <w:pPr>
              <w:pStyle w:val="Odsekzoznamu"/>
              <w:numPr>
                <w:ilvl w:val="0"/>
                <w:numId w:val="48"/>
              </w:numPr>
            </w:pPr>
            <w:r>
              <w:t>if during this period, due to the exhaustion of the conditions and time limits for continued operation with non-functional systems or equipment, further operation of the helicopter becomes inadmissible and the helicopter enters AOG status, the regime under point (a) shall apply from the date of occurrence of this status.</w:t>
            </w:r>
          </w:p>
          <w:p w14:paraId="738B3129" w14:textId="77777777" w:rsidR="00A22998" w:rsidRPr="005B5B64" w:rsidRDefault="00A22998" w:rsidP="00CD6352"/>
          <w:p w14:paraId="3DE9F64B" w14:textId="77777777" w:rsidR="00A22998" w:rsidRPr="00936093" w:rsidRDefault="00A22998" w:rsidP="00CD6352">
            <w:pPr>
              <w:rPr>
                <w:color w:val="000000"/>
              </w:rPr>
            </w:pPr>
            <w:r>
              <w:t>Specific procedures and deadlines for removing defects will be regulated in the manufacturer’s warranty conditions and in the partial contract.</w:t>
            </w:r>
          </w:p>
        </w:tc>
        <w:tc>
          <w:tcPr>
            <w:tcW w:w="1434" w:type="dxa"/>
            <w:tcBorders>
              <w:top w:val="dashSmallGap" w:sz="4" w:space="0" w:color="auto"/>
              <w:left w:val="single" w:sz="2" w:space="0" w:color="auto"/>
              <w:bottom w:val="dashSmallGap" w:sz="4" w:space="0" w:color="auto"/>
              <w:right w:val="single" w:sz="2" w:space="0" w:color="auto"/>
            </w:tcBorders>
            <w:noWrap/>
          </w:tcPr>
          <w:p w14:paraId="539A7396" w14:textId="77777777" w:rsidR="00A22998" w:rsidRPr="006E5079" w:rsidRDefault="00A22998" w:rsidP="00CD6352">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67512140" w14:textId="77777777" w:rsidR="00A22998" w:rsidRPr="006E5079" w:rsidRDefault="00A22998" w:rsidP="00CD6352">
            <w:pPr>
              <w:jc w:val="center"/>
            </w:pPr>
          </w:p>
        </w:tc>
      </w:tr>
      <w:tr w:rsidR="003F725D" w:rsidRPr="006E5079" w14:paraId="47029871"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225FBC3" w14:textId="0F3CE6ED" w:rsidR="003F725D" w:rsidRPr="006E5079" w:rsidRDefault="003F725D" w:rsidP="003F725D">
            <w:r>
              <w:t>1.2.4</w:t>
            </w:r>
          </w:p>
        </w:tc>
        <w:tc>
          <w:tcPr>
            <w:tcW w:w="7809" w:type="dxa"/>
            <w:tcBorders>
              <w:top w:val="dashSmallGap" w:sz="4" w:space="0" w:color="auto"/>
              <w:left w:val="single" w:sz="2" w:space="0" w:color="auto"/>
              <w:bottom w:val="dashSmallGap" w:sz="4" w:space="0" w:color="auto"/>
              <w:right w:val="single" w:sz="2" w:space="0" w:color="auto"/>
            </w:tcBorders>
          </w:tcPr>
          <w:p w14:paraId="16383D69" w14:textId="46D48DBF" w:rsidR="003F725D" w:rsidRPr="006E5079" w:rsidRDefault="002D4452" w:rsidP="003F725D">
            <w:r>
              <w:rPr>
                <w:color w:val="000000"/>
              </w:rPr>
              <w:t>The tenderer must contractually guarantee delivery of a replacement part within 24 hours of the order being placed under the AOG procedure for a period of 5 years.</w:t>
            </w:r>
          </w:p>
        </w:tc>
        <w:tc>
          <w:tcPr>
            <w:tcW w:w="1434" w:type="dxa"/>
            <w:tcBorders>
              <w:top w:val="dashSmallGap" w:sz="4" w:space="0" w:color="auto"/>
              <w:left w:val="single" w:sz="2" w:space="0" w:color="auto"/>
              <w:bottom w:val="dashSmallGap" w:sz="4" w:space="0" w:color="auto"/>
              <w:right w:val="single" w:sz="2" w:space="0" w:color="auto"/>
            </w:tcBorders>
            <w:noWrap/>
          </w:tcPr>
          <w:p w14:paraId="0698A942" w14:textId="77777777" w:rsidR="003F725D" w:rsidRPr="006E5079" w:rsidRDefault="003F725D" w:rsidP="003F725D">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29A200BA" w14:textId="77777777" w:rsidR="003F725D" w:rsidRPr="006E5079" w:rsidRDefault="003F725D" w:rsidP="003F725D">
            <w:pPr>
              <w:jc w:val="center"/>
            </w:pPr>
          </w:p>
        </w:tc>
      </w:tr>
      <w:tr w:rsidR="003F725D" w:rsidRPr="006E5079" w14:paraId="59A5B874"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99EFBB8" w14:textId="2C88F1E4" w:rsidR="003F725D" w:rsidRPr="006E5079" w:rsidRDefault="003F725D" w:rsidP="003F725D">
            <w:r>
              <w:t>1.2.5</w:t>
            </w:r>
          </w:p>
        </w:tc>
        <w:tc>
          <w:tcPr>
            <w:tcW w:w="7809" w:type="dxa"/>
            <w:tcBorders>
              <w:top w:val="dashSmallGap" w:sz="4" w:space="0" w:color="auto"/>
              <w:left w:val="single" w:sz="2" w:space="0" w:color="auto"/>
              <w:bottom w:val="dashSmallGap" w:sz="4" w:space="0" w:color="auto"/>
              <w:right w:val="single" w:sz="2" w:space="0" w:color="auto"/>
            </w:tcBorders>
          </w:tcPr>
          <w:p w14:paraId="46A305A8" w14:textId="02990F8A" w:rsidR="00303CA3" w:rsidRDefault="00936093" w:rsidP="003F725D">
            <w:pPr>
              <w:rPr>
                <w:color w:val="000000"/>
              </w:rPr>
            </w:pPr>
            <w:r>
              <w:rPr>
                <w:color w:val="000000"/>
              </w:rPr>
              <w:t>The tenderer must contractually guarantee the delivery time for replacement parts:</w:t>
            </w:r>
          </w:p>
          <w:p w14:paraId="67F66546" w14:textId="77777777" w:rsidR="00D25CB0" w:rsidRPr="00D25CB0" w:rsidRDefault="00936093" w:rsidP="00D25CB0">
            <w:pPr>
              <w:pStyle w:val="Odsekzoznamu"/>
              <w:numPr>
                <w:ilvl w:val="0"/>
                <w:numId w:val="42"/>
              </w:numPr>
              <w:rPr>
                <w:color w:val="000000"/>
              </w:rPr>
            </w:pPr>
            <w:r>
              <w:rPr>
                <w:color w:val="000000"/>
              </w:rPr>
              <w:t>within 7 business days in the case of unscheduled maintenance,</w:t>
            </w:r>
          </w:p>
          <w:p w14:paraId="3D5B4B87" w14:textId="6788F183" w:rsidR="00D25CB0" w:rsidRPr="00D25CB0" w:rsidRDefault="00D25CB0" w:rsidP="00D25CB0">
            <w:pPr>
              <w:pStyle w:val="Odsekzoznamu"/>
              <w:numPr>
                <w:ilvl w:val="0"/>
                <w:numId w:val="42"/>
              </w:numPr>
              <w:rPr>
                <w:color w:val="000000"/>
              </w:rPr>
            </w:pPr>
            <w:r>
              <w:rPr>
                <w:color w:val="000000"/>
              </w:rPr>
              <w:t>within 10 business days in the case of scheduled maintenance</w:t>
            </w:r>
          </w:p>
          <w:p w14:paraId="732BA56C" w14:textId="64779675" w:rsidR="003F725D" w:rsidRPr="006E5079" w:rsidRDefault="003F725D" w:rsidP="003F725D">
            <w:r>
              <w:rPr>
                <w:color w:val="000000"/>
              </w:rPr>
              <w:t>from the time the order is placed for a period of 5 years.</w:t>
            </w:r>
          </w:p>
        </w:tc>
        <w:tc>
          <w:tcPr>
            <w:tcW w:w="1434" w:type="dxa"/>
            <w:tcBorders>
              <w:top w:val="dashSmallGap" w:sz="4" w:space="0" w:color="auto"/>
              <w:left w:val="single" w:sz="2" w:space="0" w:color="auto"/>
              <w:bottom w:val="dashSmallGap" w:sz="4" w:space="0" w:color="auto"/>
              <w:right w:val="single" w:sz="2" w:space="0" w:color="auto"/>
            </w:tcBorders>
            <w:noWrap/>
          </w:tcPr>
          <w:p w14:paraId="6C76096E" w14:textId="77777777" w:rsidR="003F725D" w:rsidRPr="006E5079" w:rsidRDefault="003F725D" w:rsidP="003F725D">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0754C211" w14:textId="77777777" w:rsidR="003F725D" w:rsidRPr="006E5079" w:rsidRDefault="003F725D" w:rsidP="003F725D">
            <w:pPr>
              <w:jc w:val="center"/>
            </w:pPr>
          </w:p>
        </w:tc>
      </w:tr>
      <w:tr w:rsidR="00616B5B" w:rsidRPr="003E67C5" w14:paraId="787CCB74"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1B52B12E" w14:textId="076C412B" w:rsidR="00616B5B" w:rsidRPr="003E67C5" w:rsidRDefault="003E67C5" w:rsidP="00DA7BCB">
            <w:pPr>
              <w:rPr>
                <w:b/>
                <w:bCs/>
              </w:rPr>
            </w:pPr>
            <w:r>
              <w:rPr>
                <w:b/>
              </w:rPr>
              <w:t>1.3</w:t>
            </w:r>
          </w:p>
        </w:tc>
        <w:tc>
          <w:tcPr>
            <w:tcW w:w="7809"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4E63F333" w14:textId="47365F1C" w:rsidR="00616B5B" w:rsidRPr="003E67C5" w:rsidRDefault="003E67C5" w:rsidP="00DA7BCB">
            <w:pPr>
              <w:rPr>
                <w:b/>
                <w:bCs/>
              </w:rPr>
            </w:pPr>
            <w:r>
              <w:rPr>
                <w:b/>
              </w:rPr>
              <w:t>Staff training</w:t>
            </w:r>
          </w:p>
        </w:tc>
        <w:tc>
          <w:tcPr>
            <w:tcW w:w="143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6B75BBEC" w14:textId="3D70D984" w:rsidR="00616B5B" w:rsidRPr="004B50C2" w:rsidRDefault="004142B6" w:rsidP="00DA7BCB">
            <w:pPr>
              <w:jc w:val="center"/>
              <w:rPr>
                <w:b/>
                <w:bCs/>
              </w:rPr>
            </w:pPr>
            <w:r>
              <w:rPr>
                <w:b/>
              </w:rPr>
              <w:t>N/A</w:t>
            </w:r>
          </w:p>
        </w:tc>
        <w:tc>
          <w:tcPr>
            <w:tcW w:w="4528"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1EB7491E" w14:textId="2D5576CB" w:rsidR="00616B5B" w:rsidRPr="004B50C2" w:rsidRDefault="004142B6" w:rsidP="00DA7BCB">
            <w:pPr>
              <w:jc w:val="center"/>
              <w:rPr>
                <w:b/>
                <w:bCs/>
              </w:rPr>
            </w:pPr>
            <w:r>
              <w:rPr>
                <w:b/>
              </w:rPr>
              <w:t>N/A</w:t>
            </w:r>
          </w:p>
        </w:tc>
      </w:tr>
      <w:tr w:rsidR="003F0EA0" w:rsidRPr="006E5079" w14:paraId="4DCA43CE"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6960CE3" w14:textId="6D815D74" w:rsidR="003F0EA0" w:rsidRPr="006E5079" w:rsidRDefault="003F0EA0" w:rsidP="003F0EA0">
            <w:r>
              <w:rPr>
                <w:color w:val="000000"/>
              </w:rPr>
              <w:lastRenderedPageBreak/>
              <w:t>1.3.1</w:t>
            </w:r>
          </w:p>
        </w:tc>
        <w:tc>
          <w:tcPr>
            <w:tcW w:w="7809" w:type="dxa"/>
            <w:tcBorders>
              <w:top w:val="dashSmallGap" w:sz="4" w:space="0" w:color="auto"/>
              <w:left w:val="single" w:sz="2" w:space="0" w:color="auto"/>
              <w:bottom w:val="dashSmallGap" w:sz="4" w:space="0" w:color="auto"/>
              <w:right w:val="single" w:sz="2" w:space="0" w:color="auto"/>
            </w:tcBorders>
          </w:tcPr>
          <w:p w14:paraId="257941F3" w14:textId="24D69141" w:rsidR="003F0EA0" w:rsidRPr="006E5079" w:rsidRDefault="003F0EA0" w:rsidP="003F0EA0">
            <w:r>
              <w:t>The price of the helicopter must include at least two type training courses for the flight crew in accordance with Regulation (EU) No 1178/2011.</w:t>
            </w:r>
          </w:p>
        </w:tc>
        <w:tc>
          <w:tcPr>
            <w:tcW w:w="1434" w:type="dxa"/>
            <w:tcBorders>
              <w:top w:val="dashSmallGap" w:sz="4" w:space="0" w:color="auto"/>
              <w:left w:val="single" w:sz="2" w:space="0" w:color="auto"/>
              <w:bottom w:val="dashSmallGap" w:sz="4" w:space="0" w:color="auto"/>
              <w:right w:val="single" w:sz="2" w:space="0" w:color="auto"/>
            </w:tcBorders>
            <w:noWrap/>
          </w:tcPr>
          <w:p w14:paraId="37E3C6D1" w14:textId="77777777" w:rsidR="003F0EA0" w:rsidRPr="006E5079" w:rsidRDefault="003F0EA0" w:rsidP="003F0EA0">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384F1AF7" w14:textId="77777777" w:rsidR="003F0EA0" w:rsidRPr="006E5079" w:rsidRDefault="003F0EA0" w:rsidP="003F0EA0">
            <w:pPr>
              <w:jc w:val="center"/>
            </w:pPr>
          </w:p>
        </w:tc>
      </w:tr>
      <w:tr w:rsidR="003F0EA0" w:rsidRPr="006E5079" w14:paraId="349BCEDC"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3981A03" w14:textId="5321EC39" w:rsidR="003F0EA0" w:rsidRPr="006E5079" w:rsidRDefault="003F0EA0" w:rsidP="003F0EA0">
            <w:r>
              <w:rPr>
                <w:color w:val="000000"/>
              </w:rPr>
              <w:t>1.3.2</w:t>
            </w:r>
          </w:p>
        </w:tc>
        <w:tc>
          <w:tcPr>
            <w:tcW w:w="7809" w:type="dxa"/>
            <w:tcBorders>
              <w:top w:val="dashSmallGap" w:sz="4" w:space="0" w:color="auto"/>
              <w:left w:val="single" w:sz="2" w:space="0" w:color="auto"/>
              <w:bottom w:val="dashSmallGap" w:sz="4" w:space="0" w:color="auto"/>
              <w:right w:val="single" w:sz="2" w:space="0" w:color="auto"/>
            </w:tcBorders>
          </w:tcPr>
          <w:p w14:paraId="56ABC650" w14:textId="6619131F" w:rsidR="00AF79B9" w:rsidRDefault="00AF79B9" w:rsidP="002726D4">
            <w:r>
              <w:rPr>
                <w:color w:val="000000"/>
              </w:rPr>
              <w:t>The price of the helicopter must include:</w:t>
            </w:r>
          </w:p>
          <w:p w14:paraId="6F0842B9" w14:textId="77777777" w:rsidR="00AF79B9" w:rsidRDefault="00AF79B9" w:rsidP="00AF79B9">
            <w:pPr>
              <w:pStyle w:val="Odsekzoznamu"/>
              <w:numPr>
                <w:ilvl w:val="0"/>
                <w:numId w:val="24"/>
              </w:numPr>
              <w:ind w:left="773"/>
            </w:pPr>
            <w:r>
              <w:t>at least two type training courses for technical personnel – airframe/engine in accordance with Regulation (EU) 1321/2014,</w:t>
            </w:r>
          </w:p>
          <w:p w14:paraId="5D2ADFAC" w14:textId="042707DA" w:rsidR="003F0EA0" w:rsidRPr="006E5079" w:rsidRDefault="00AF79B9" w:rsidP="00AF79B9">
            <w:pPr>
              <w:pStyle w:val="Odsekzoznamu"/>
              <w:numPr>
                <w:ilvl w:val="0"/>
                <w:numId w:val="24"/>
              </w:numPr>
              <w:ind w:left="773"/>
            </w:pPr>
            <w:r>
              <w:t>at least one type training course for technical personnel – avionics in accordance with Regulation (EU) 1321/2014.</w:t>
            </w:r>
          </w:p>
        </w:tc>
        <w:tc>
          <w:tcPr>
            <w:tcW w:w="1434" w:type="dxa"/>
            <w:tcBorders>
              <w:top w:val="dashSmallGap" w:sz="4" w:space="0" w:color="auto"/>
              <w:left w:val="single" w:sz="2" w:space="0" w:color="auto"/>
              <w:bottom w:val="dashSmallGap" w:sz="4" w:space="0" w:color="auto"/>
              <w:right w:val="single" w:sz="2" w:space="0" w:color="auto"/>
            </w:tcBorders>
            <w:noWrap/>
          </w:tcPr>
          <w:p w14:paraId="50D3A99E" w14:textId="77777777" w:rsidR="003F0EA0" w:rsidRPr="006E5079" w:rsidRDefault="003F0EA0" w:rsidP="003F0EA0">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631EEDF6" w14:textId="77777777" w:rsidR="003F0EA0" w:rsidRPr="006E5079" w:rsidRDefault="003F0EA0" w:rsidP="003F0EA0">
            <w:pPr>
              <w:jc w:val="center"/>
            </w:pPr>
          </w:p>
        </w:tc>
      </w:tr>
      <w:tr w:rsidR="00616B5B" w:rsidRPr="004142B6" w14:paraId="6070005E"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284BCA83" w14:textId="5E864000" w:rsidR="00616B5B" w:rsidRPr="004142B6" w:rsidRDefault="004142B6" w:rsidP="00DA7BCB">
            <w:pPr>
              <w:rPr>
                <w:b/>
                <w:bCs/>
              </w:rPr>
            </w:pPr>
            <w:r>
              <w:rPr>
                <w:b/>
              </w:rPr>
              <w:t>1.4</w:t>
            </w:r>
          </w:p>
        </w:tc>
        <w:tc>
          <w:tcPr>
            <w:tcW w:w="7809"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7EA4DE06" w14:textId="7710C6F1" w:rsidR="00616B5B" w:rsidRPr="004142B6" w:rsidRDefault="004142B6" w:rsidP="00DA7BCB">
            <w:pPr>
              <w:rPr>
                <w:b/>
                <w:bCs/>
              </w:rPr>
            </w:pPr>
            <w:r>
              <w:rPr>
                <w:b/>
              </w:rPr>
              <w:t>Documentation</w:t>
            </w:r>
          </w:p>
        </w:tc>
        <w:tc>
          <w:tcPr>
            <w:tcW w:w="143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15E6959A" w14:textId="42BB1B6B" w:rsidR="00616B5B" w:rsidRPr="00B818AE" w:rsidRDefault="004142B6" w:rsidP="00DA7BCB">
            <w:pPr>
              <w:jc w:val="center"/>
              <w:rPr>
                <w:b/>
                <w:bCs/>
              </w:rPr>
            </w:pPr>
            <w:r>
              <w:rPr>
                <w:b/>
              </w:rPr>
              <w:t>N/A</w:t>
            </w:r>
          </w:p>
        </w:tc>
        <w:tc>
          <w:tcPr>
            <w:tcW w:w="4528"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4A05ED5E" w14:textId="1F17B143" w:rsidR="00616B5B" w:rsidRPr="00B818AE" w:rsidRDefault="004142B6" w:rsidP="00DA7BCB">
            <w:pPr>
              <w:jc w:val="center"/>
              <w:rPr>
                <w:b/>
                <w:bCs/>
              </w:rPr>
            </w:pPr>
            <w:r>
              <w:rPr>
                <w:b/>
              </w:rPr>
              <w:t>N/A</w:t>
            </w:r>
          </w:p>
        </w:tc>
      </w:tr>
      <w:tr w:rsidR="004142B6" w:rsidRPr="006E5079" w14:paraId="3EB404FD"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3CB1274" w14:textId="1BAE76AA" w:rsidR="004142B6" w:rsidRPr="006E5079" w:rsidRDefault="004142B6" w:rsidP="004142B6">
            <w:r>
              <w:rPr>
                <w:color w:val="000000"/>
              </w:rPr>
              <w:t>1.4.1</w:t>
            </w:r>
          </w:p>
        </w:tc>
        <w:tc>
          <w:tcPr>
            <w:tcW w:w="7809" w:type="dxa"/>
            <w:tcBorders>
              <w:top w:val="dashSmallGap" w:sz="4" w:space="0" w:color="auto"/>
              <w:left w:val="single" w:sz="2" w:space="0" w:color="auto"/>
              <w:bottom w:val="dashSmallGap" w:sz="4" w:space="0" w:color="auto"/>
              <w:right w:val="single" w:sz="2" w:space="0" w:color="auto"/>
            </w:tcBorders>
          </w:tcPr>
          <w:p w14:paraId="597BE147" w14:textId="77777777" w:rsidR="00B808F8" w:rsidRDefault="00B808F8" w:rsidP="00B808F8">
            <w:pPr>
              <w:rPr>
                <w:color w:val="000000"/>
              </w:rPr>
            </w:pPr>
            <w:r>
              <w:rPr>
                <w:color w:val="000000"/>
              </w:rPr>
              <w:t>The helicopter must be supplied with complete and up-to-date documentation to the extent required by the applicable regulations of the European Union Aviation Safety Agency to ensure the operation and continued airworthiness of the helicopter, all its components, and the installed equipment.</w:t>
            </w:r>
          </w:p>
          <w:p w14:paraId="17581AA3" w14:textId="77777777" w:rsidR="00B808F8" w:rsidRPr="00B808F8" w:rsidRDefault="00B808F8" w:rsidP="00B808F8">
            <w:pPr>
              <w:rPr>
                <w:color w:val="000000"/>
              </w:rPr>
            </w:pPr>
          </w:p>
          <w:p w14:paraId="007E3EAF" w14:textId="77777777" w:rsidR="00B808F8" w:rsidRPr="00B808F8" w:rsidRDefault="00B808F8" w:rsidP="00B808F8">
            <w:pPr>
              <w:rPr>
                <w:color w:val="000000"/>
              </w:rPr>
            </w:pPr>
            <w:r>
              <w:rPr>
                <w:color w:val="000000"/>
              </w:rPr>
              <w:t>The documentation must include, in particular:</w:t>
            </w:r>
          </w:p>
          <w:p w14:paraId="0637638B" w14:textId="77777777" w:rsidR="00B808F8" w:rsidRPr="00B808F8" w:rsidRDefault="00B808F8" w:rsidP="00B808F8">
            <w:pPr>
              <w:pStyle w:val="Odsekzoznamu"/>
              <w:numPr>
                <w:ilvl w:val="0"/>
                <w:numId w:val="50"/>
              </w:numPr>
              <w:rPr>
                <w:color w:val="000000"/>
              </w:rPr>
            </w:pPr>
            <w:r>
              <w:rPr>
                <w:color w:val="000000"/>
              </w:rPr>
              <w:t>Rotorcraft Flight Manual (RFM),</w:t>
            </w:r>
          </w:p>
          <w:p w14:paraId="15F2862B" w14:textId="77777777" w:rsidR="00B808F8" w:rsidRPr="00B808F8" w:rsidRDefault="00B808F8" w:rsidP="00B808F8">
            <w:pPr>
              <w:pStyle w:val="Odsekzoznamu"/>
              <w:numPr>
                <w:ilvl w:val="0"/>
                <w:numId w:val="50"/>
              </w:numPr>
              <w:rPr>
                <w:color w:val="000000"/>
              </w:rPr>
            </w:pPr>
            <w:r>
              <w:rPr>
                <w:color w:val="000000"/>
              </w:rPr>
              <w:t>Instructions for Continued Airworthiness (ICA) issued by the type certificate holder or the supplemental type certificate holder,</w:t>
            </w:r>
          </w:p>
          <w:p w14:paraId="1411E738" w14:textId="77777777" w:rsidR="00B808F8" w:rsidRPr="00B808F8" w:rsidRDefault="00B808F8" w:rsidP="00B808F8">
            <w:pPr>
              <w:pStyle w:val="Odsekzoznamu"/>
              <w:numPr>
                <w:ilvl w:val="0"/>
                <w:numId w:val="50"/>
              </w:numPr>
              <w:rPr>
                <w:color w:val="000000"/>
              </w:rPr>
            </w:pPr>
            <w:r>
              <w:rPr>
                <w:color w:val="000000"/>
              </w:rPr>
              <w:t>ICA for all installed additional systems, equipment, components, and modifications,</w:t>
            </w:r>
          </w:p>
          <w:p w14:paraId="2FDD66D5" w14:textId="0DE00509" w:rsidR="00B15CE8" w:rsidRPr="001A26F5" w:rsidRDefault="00B808F8" w:rsidP="00B808F8">
            <w:pPr>
              <w:pStyle w:val="Odsekzoznamu"/>
              <w:numPr>
                <w:ilvl w:val="0"/>
                <w:numId w:val="49"/>
              </w:numPr>
              <w:rPr>
                <w:color w:val="000000"/>
              </w:rPr>
            </w:pPr>
            <w:r>
              <w:rPr>
                <w:color w:val="000000"/>
              </w:rPr>
              <w:t>all revisions valid as of the date of delivery.</w:t>
            </w:r>
          </w:p>
          <w:p w14:paraId="45D12372" w14:textId="77777777" w:rsidR="001A26F5" w:rsidRDefault="001A26F5" w:rsidP="001A26F5">
            <w:pPr>
              <w:rPr>
                <w:color w:val="000000"/>
              </w:rPr>
            </w:pPr>
          </w:p>
          <w:p w14:paraId="17754B6D" w14:textId="77777777" w:rsidR="00B15CE8" w:rsidRDefault="00B15CE8" w:rsidP="00B15CE8">
            <w:r>
              <w:t>Requirements for the submission of documentation:</w:t>
            </w:r>
          </w:p>
          <w:p w14:paraId="09DB4B00" w14:textId="5D9EBEC5" w:rsidR="00B15CE8" w:rsidRDefault="00B15CE8" w:rsidP="00B15CE8">
            <w:pPr>
              <w:pStyle w:val="Odsekzoznamu"/>
              <w:numPr>
                <w:ilvl w:val="0"/>
                <w:numId w:val="24"/>
              </w:numPr>
              <w:ind w:left="773"/>
            </w:pPr>
            <w:r>
              <w:t>2 copies in the case of paper documents or</w:t>
            </w:r>
          </w:p>
          <w:p w14:paraId="3CD8ED88" w14:textId="77777777" w:rsidR="00B15CE8" w:rsidRDefault="00B15CE8" w:rsidP="00B15CE8">
            <w:pPr>
              <w:pStyle w:val="Odsekzoznamu"/>
              <w:numPr>
                <w:ilvl w:val="0"/>
                <w:numId w:val="24"/>
              </w:numPr>
              <w:ind w:left="773"/>
            </w:pPr>
            <w:r>
              <w:t>2 unique accesses in the case of electronic documents.</w:t>
            </w:r>
          </w:p>
          <w:p w14:paraId="691D4C87" w14:textId="77777777" w:rsidR="00B15CE8" w:rsidRDefault="00B15CE8" w:rsidP="00B15CE8"/>
          <w:p w14:paraId="3CBA9A9A" w14:textId="1F451D0A" w:rsidR="00B15CE8" w:rsidRDefault="003A738F" w:rsidP="00B15CE8">
            <w:r>
              <w:t>If both paper and electronic versions are available, the contracting authority prefers the electronic version.</w:t>
            </w:r>
          </w:p>
          <w:p w14:paraId="66414DAB" w14:textId="77777777" w:rsidR="003A738F" w:rsidRDefault="003A738F" w:rsidP="00B15CE8"/>
          <w:p w14:paraId="5082F04F" w14:textId="3B6CC157" w:rsidR="00B15CE8" w:rsidRDefault="003A738F" w:rsidP="00B15CE8">
            <w:r>
              <w:t>The tenderer acknowledges that the contracting authority is also required to provide the submitted documentation to the National Supervisory Authority in accordance with a special regulation.</w:t>
            </w:r>
          </w:p>
          <w:p w14:paraId="29C9A747" w14:textId="5614DAB5" w:rsidR="00B15CE8" w:rsidRPr="006E5079" w:rsidRDefault="00B15CE8" w:rsidP="00B15CE8"/>
          <w:p w14:paraId="368EAD1B" w14:textId="210CAFB6" w:rsidR="00B15CE8" w:rsidRPr="006E5079" w:rsidRDefault="08CD7518" w:rsidP="7A9610D1">
            <w:r>
              <w:t>The tenderer shall submit the documentation in Slovak or English.</w:t>
            </w:r>
          </w:p>
          <w:p w14:paraId="608FD317" w14:textId="47DA4997" w:rsidR="00B15CE8" w:rsidRPr="006E5079" w:rsidRDefault="00B15CE8" w:rsidP="7A9610D1"/>
        </w:tc>
        <w:tc>
          <w:tcPr>
            <w:tcW w:w="1434" w:type="dxa"/>
            <w:tcBorders>
              <w:top w:val="dashSmallGap" w:sz="4" w:space="0" w:color="auto"/>
              <w:left w:val="single" w:sz="2" w:space="0" w:color="auto"/>
              <w:bottom w:val="dashSmallGap" w:sz="4" w:space="0" w:color="auto"/>
              <w:right w:val="single" w:sz="2" w:space="0" w:color="auto"/>
            </w:tcBorders>
            <w:noWrap/>
          </w:tcPr>
          <w:p w14:paraId="08A2093A" w14:textId="77777777" w:rsidR="004142B6" w:rsidRPr="006E5079" w:rsidRDefault="004142B6" w:rsidP="004142B6">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4B48B0D0" w14:textId="77777777" w:rsidR="004142B6" w:rsidRPr="006E5079" w:rsidRDefault="004142B6" w:rsidP="004142B6">
            <w:pPr>
              <w:jc w:val="center"/>
            </w:pPr>
          </w:p>
        </w:tc>
      </w:tr>
      <w:tr w:rsidR="004142B6" w:rsidRPr="006E5079" w14:paraId="1662A5E9"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4DA4034" w14:textId="3897CD7E" w:rsidR="004142B6" w:rsidRPr="006E5079" w:rsidRDefault="004142B6" w:rsidP="004142B6">
            <w:r>
              <w:rPr>
                <w:color w:val="000000"/>
              </w:rPr>
              <w:t>1.4.2</w:t>
            </w:r>
          </w:p>
        </w:tc>
        <w:tc>
          <w:tcPr>
            <w:tcW w:w="7809" w:type="dxa"/>
            <w:tcBorders>
              <w:top w:val="dashSmallGap" w:sz="4" w:space="0" w:color="auto"/>
              <w:left w:val="single" w:sz="2" w:space="0" w:color="auto"/>
              <w:bottom w:val="dashSmallGap" w:sz="4" w:space="0" w:color="auto"/>
              <w:right w:val="single" w:sz="2" w:space="0" w:color="auto"/>
            </w:tcBorders>
          </w:tcPr>
          <w:p w14:paraId="33DDCB1B" w14:textId="5C4FD860" w:rsidR="004142B6" w:rsidRPr="006E5079" w:rsidRDefault="004142B6" w:rsidP="004142B6">
            <w:r>
              <w:rPr>
                <w:color w:val="000000"/>
              </w:rPr>
              <w:t>The price of the helicopter must include an update of the documentation in accordance with point 1.4.1 for a period of at least 4 years.</w:t>
            </w:r>
          </w:p>
        </w:tc>
        <w:tc>
          <w:tcPr>
            <w:tcW w:w="1434" w:type="dxa"/>
            <w:tcBorders>
              <w:top w:val="dashSmallGap" w:sz="4" w:space="0" w:color="auto"/>
              <w:left w:val="single" w:sz="2" w:space="0" w:color="auto"/>
              <w:bottom w:val="dashSmallGap" w:sz="4" w:space="0" w:color="auto"/>
              <w:right w:val="single" w:sz="2" w:space="0" w:color="auto"/>
            </w:tcBorders>
            <w:noWrap/>
          </w:tcPr>
          <w:p w14:paraId="5EC597D5" w14:textId="77777777" w:rsidR="004142B6" w:rsidRPr="006E5079" w:rsidRDefault="004142B6" w:rsidP="004142B6">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5D5EBC17" w14:textId="77777777" w:rsidR="004142B6" w:rsidRPr="006E5079" w:rsidRDefault="004142B6" w:rsidP="004142B6">
            <w:pPr>
              <w:jc w:val="center"/>
            </w:pPr>
          </w:p>
        </w:tc>
      </w:tr>
      <w:tr w:rsidR="007A7A67" w:rsidRPr="004142B6" w14:paraId="55D89B62"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523FA2A7" w14:textId="01B8AFEF" w:rsidR="007A7A67" w:rsidRPr="004142B6" w:rsidRDefault="007A7A67" w:rsidP="00DA7BCB">
            <w:pPr>
              <w:rPr>
                <w:b/>
                <w:bCs/>
              </w:rPr>
            </w:pPr>
            <w:r>
              <w:rPr>
                <w:b/>
              </w:rPr>
              <w:t>1.5</w:t>
            </w:r>
          </w:p>
        </w:tc>
        <w:tc>
          <w:tcPr>
            <w:tcW w:w="7809"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6E4FC49F" w14:textId="5BA0F532" w:rsidR="007A7A67" w:rsidRPr="004142B6" w:rsidRDefault="0002690B" w:rsidP="00DA7BCB">
            <w:pPr>
              <w:rPr>
                <w:b/>
                <w:bCs/>
              </w:rPr>
            </w:pPr>
            <w:r>
              <w:rPr>
                <w:b/>
              </w:rPr>
              <w:t>Mission performance</w:t>
            </w:r>
          </w:p>
        </w:tc>
        <w:tc>
          <w:tcPr>
            <w:tcW w:w="143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0536ED71" w14:textId="77777777" w:rsidR="007A7A67" w:rsidRPr="00B818AE" w:rsidRDefault="007A7A67" w:rsidP="00DA7BCB">
            <w:pPr>
              <w:jc w:val="center"/>
              <w:rPr>
                <w:b/>
                <w:bCs/>
              </w:rPr>
            </w:pPr>
            <w:r>
              <w:rPr>
                <w:b/>
              </w:rPr>
              <w:t>N/A</w:t>
            </w:r>
          </w:p>
        </w:tc>
        <w:tc>
          <w:tcPr>
            <w:tcW w:w="4528"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273FCE43" w14:textId="77777777" w:rsidR="007A7A67" w:rsidRPr="00B818AE" w:rsidRDefault="007A7A67" w:rsidP="00DA7BCB">
            <w:pPr>
              <w:jc w:val="center"/>
              <w:rPr>
                <w:b/>
                <w:bCs/>
              </w:rPr>
            </w:pPr>
            <w:r>
              <w:rPr>
                <w:b/>
              </w:rPr>
              <w:t>N/A</w:t>
            </w:r>
          </w:p>
        </w:tc>
      </w:tr>
      <w:tr w:rsidR="007A7A67" w:rsidRPr="006E5079" w14:paraId="1CEF25A2" w14:textId="77777777" w:rsidTr="6BD3C59F">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E7E84F0" w14:textId="77777777" w:rsidR="007A7A67" w:rsidRDefault="007A7A67" w:rsidP="00DA7BCB"/>
        </w:tc>
        <w:tc>
          <w:tcPr>
            <w:tcW w:w="7809" w:type="dxa"/>
            <w:tcBorders>
              <w:top w:val="dashSmallGap" w:sz="4" w:space="0" w:color="auto"/>
              <w:left w:val="single" w:sz="2" w:space="0" w:color="auto"/>
              <w:bottom w:val="dashSmallGap" w:sz="4" w:space="0" w:color="auto"/>
              <w:right w:val="single" w:sz="2" w:space="0" w:color="auto"/>
            </w:tcBorders>
          </w:tcPr>
          <w:p w14:paraId="05437381" w14:textId="5DB0ECAD" w:rsidR="007A7A67" w:rsidRDefault="21B55E23" w:rsidP="007A7A67">
            <w:r>
              <w:t>At what maximum payload during take-off at MTOW is this helicopter capable of carrying out the following mission:</w:t>
            </w:r>
          </w:p>
          <w:p w14:paraId="07B2DD81" w14:textId="1A93745D" w:rsidR="007A7A67" w:rsidRDefault="007A7A67" w:rsidP="00E04106">
            <w:pPr>
              <w:pStyle w:val="Odsekzoznamu"/>
              <w:numPr>
                <w:ilvl w:val="0"/>
                <w:numId w:val="24"/>
              </w:numPr>
              <w:ind w:left="773"/>
            </w:pPr>
            <w:r>
              <w:t>a crew consisting of a pilot and an operator (each weighing 85 kg),</w:t>
            </w:r>
          </w:p>
          <w:p w14:paraId="73E855D5" w14:textId="165A5FE3" w:rsidR="007A7A67" w:rsidRDefault="007A7A67" w:rsidP="00E04106">
            <w:pPr>
              <w:pStyle w:val="Odsekzoznamu"/>
              <w:numPr>
                <w:ilvl w:val="0"/>
                <w:numId w:val="24"/>
              </w:numPr>
              <w:ind w:left="773"/>
            </w:pPr>
            <w:r>
              <w:t>a helicopter equipped in the configuration specified in points 1.1.1 through 1.1.23 (standard certified passenger seats – transport configuration),</w:t>
            </w:r>
          </w:p>
          <w:p w14:paraId="3331C085" w14:textId="02438E4F" w:rsidR="007A7A67" w:rsidRDefault="21B55E23" w:rsidP="00E04106">
            <w:pPr>
              <w:pStyle w:val="Odsekzoznamu"/>
              <w:numPr>
                <w:ilvl w:val="0"/>
                <w:numId w:val="24"/>
              </w:numPr>
              <w:ind w:left="773"/>
            </w:pPr>
            <w:r>
              <w:t>flight over a distance of at least 280 NM, conditions: ISA+10°C, take-off altitude 300 m MSL, flight altitude 600 m MSL,</w:t>
            </w:r>
          </w:p>
          <w:p w14:paraId="4CCD6BF5" w14:textId="24D14BE8" w:rsidR="00A90130" w:rsidRDefault="21B55E23" w:rsidP="00BD544B">
            <w:pPr>
              <w:pStyle w:val="Odsekzoznamu"/>
              <w:numPr>
                <w:ilvl w:val="0"/>
                <w:numId w:val="24"/>
              </w:numPr>
              <w:ind w:left="773"/>
            </w:pPr>
            <w:r>
              <w:t>final fuel reserve for 30 minutes of flight, conditions ISA+10°C, flight altitude 450 m MSL.</w:t>
            </w:r>
          </w:p>
          <w:p w14:paraId="2E9CA0CE" w14:textId="77777777" w:rsidR="002846AD" w:rsidRPr="002846AD" w:rsidRDefault="002846AD" w:rsidP="002846AD">
            <w:pPr>
              <w:pStyle w:val="Odsekzoznamu"/>
              <w:ind w:left="773"/>
            </w:pPr>
          </w:p>
          <w:p w14:paraId="06BECA93" w14:textId="7F504CF1" w:rsidR="007A7A67" w:rsidRPr="00872F39" w:rsidRDefault="00BD544B" w:rsidP="007A7A67">
            <w:pPr>
              <w:rPr>
                <w:color w:val="auto"/>
              </w:rPr>
            </w:pPr>
            <w:r>
              <w:rPr>
                <w:color w:val="auto"/>
              </w:rPr>
              <w:t>The helicopter must be capable of carrying a minimum payload of 600 kg for this mission (equivalent to 6 police officers and 100 kg).</w:t>
            </w:r>
          </w:p>
        </w:tc>
        <w:tc>
          <w:tcPr>
            <w:tcW w:w="1434" w:type="dxa"/>
            <w:tcBorders>
              <w:top w:val="dashSmallGap" w:sz="4" w:space="0" w:color="auto"/>
              <w:left w:val="single" w:sz="2" w:space="0" w:color="auto"/>
              <w:bottom w:val="dashSmallGap" w:sz="4" w:space="0" w:color="auto"/>
              <w:right w:val="single" w:sz="2" w:space="0" w:color="auto"/>
            </w:tcBorders>
            <w:noWrap/>
          </w:tcPr>
          <w:p w14:paraId="606E25B8" w14:textId="77777777" w:rsidR="007A7A67" w:rsidRPr="00E050F7" w:rsidRDefault="007A7A67" w:rsidP="00DA7BCB">
            <w:pPr>
              <w:jc w:val="center"/>
            </w:pPr>
          </w:p>
        </w:tc>
        <w:tc>
          <w:tcPr>
            <w:tcW w:w="4528" w:type="dxa"/>
            <w:tcBorders>
              <w:top w:val="dashSmallGap" w:sz="4" w:space="0" w:color="auto"/>
              <w:left w:val="single" w:sz="2" w:space="0" w:color="auto"/>
              <w:bottom w:val="dashSmallGap" w:sz="4" w:space="0" w:color="auto"/>
              <w:right w:val="single" w:sz="2" w:space="0" w:color="auto"/>
            </w:tcBorders>
          </w:tcPr>
          <w:p w14:paraId="7CA9E625" w14:textId="77777777" w:rsidR="007A7A67" w:rsidRPr="00E050F7" w:rsidRDefault="007A7A67" w:rsidP="00DA7BCB">
            <w:pPr>
              <w:jc w:val="center"/>
            </w:pPr>
          </w:p>
        </w:tc>
      </w:tr>
    </w:tbl>
    <w:p w14:paraId="01B99103" w14:textId="77777777" w:rsidR="00381888" w:rsidRPr="003277A1" w:rsidRDefault="00381888">
      <w:pPr>
        <w:rPr>
          <w:highlight w:val="red"/>
        </w:rPr>
      </w:pPr>
      <w:r>
        <w:br w:type="page"/>
      </w:r>
    </w:p>
    <w:tbl>
      <w:tblPr>
        <w:tblW w:w="14564" w:type="dxa"/>
        <w:tblInd w:w="2" w:type="dxa"/>
        <w:tblCellMar>
          <w:left w:w="70" w:type="dxa"/>
          <w:right w:w="70" w:type="dxa"/>
        </w:tblCellMar>
        <w:tblLook w:val="04A0" w:firstRow="1" w:lastRow="0" w:firstColumn="1" w:lastColumn="0" w:noHBand="0" w:noVBand="1"/>
      </w:tblPr>
      <w:tblGrid>
        <w:gridCol w:w="793"/>
        <w:gridCol w:w="8604"/>
        <w:gridCol w:w="1767"/>
        <w:gridCol w:w="3400"/>
      </w:tblGrid>
      <w:tr w:rsidR="007134BE" w:rsidRPr="009D4395" w14:paraId="6F450333" w14:textId="77777777" w:rsidTr="0B6955DE">
        <w:trPr>
          <w:trHeight w:val="320"/>
        </w:trPr>
        <w:tc>
          <w:tcPr>
            <w:tcW w:w="793"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23718965" w14:textId="77777777" w:rsidR="007134BE" w:rsidRPr="009D4395" w:rsidRDefault="007134BE">
            <w:pPr>
              <w:rPr>
                <w:b/>
                <w:bCs/>
              </w:rPr>
            </w:pPr>
            <w:r>
              <w:rPr>
                <w:b/>
              </w:rPr>
              <w:lastRenderedPageBreak/>
              <w:t> </w:t>
            </w:r>
          </w:p>
        </w:tc>
        <w:tc>
          <w:tcPr>
            <w:tcW w:w="8604"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hideMark/>
          </w:tcPr>
          <w:p w14:paraId="55B0AFC5" w14:textId="77777777" w:rsidR="007134BE" w:rsidRPr="009D4395" w:rsidRDefault="007134BE">
            <w:pPr>
              <w:rPr>
                <w:b/>
                <w:bCs/>
              </w:rPr>
            </w:pPr>
            <w:r>
              <w:rPr>
                <w:b/>
              </w:rPr>
              <w:t>Requirement</w:t>
            </w:r>
          </w:p>
        </w:tc>
        <w:tc>
          <w:tcPr>
            <w:tcW w:w="1767"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76540EBA" w14:textId="77777777" w:rsidR="007134BE" w:rsidRPr="009D4395" w:rsidRDefault="007134BE" w:rsidP="00587089">
            <w:pPr>
              <w:jc w:val="center"/>
              <w:rPr>
                <w:b/>
                <w:bCs/>
              </w:rPr>
            </w:pPr>
          </w:p>
        </w:tc>
        <w:tc>
          <w:tcPr>
            <w:tcW w:w="3400"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tcPr>
          <w:p w14:paraId="11C5E092" w14:textId="77777777" w:rsidR="007134BE" w:rsidRPr="009D4395" w:rsidRDefault="007134BE" w:rsidP="00587089">
            <w:pPr>
              <w:jc w:val="center"/>
              <w:rPr>
                <w:b/>
                <w:bCs/>
              </w:rPr>
            </w:pPr>
            <w:r>
              <w:rPr>
                <w:b/>
              </w:rPr>
              <w:t>Demonstration of compliance</w:t>
            </w:r>
          </w:p>
        </w:tc>
      </w:tr>
      <w:tr w:rsidR="007134BE" w:rsidRPr="009D4395" w14:paraId="04B1476A" w14:textId="77777777" w:rsidTr="0B6955DE">
        <w:trPr>
          <w:trHeight w:val="320"/>
        </w:trPr>
        <w:tc>
          <w:tcPr>
            <w:tcW w:w="793"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4598A447" w14:textId="07D0956E" w:rsidR="007134BE" w:rsidRPr="009D4395" w:rsidRDefault="003902A9">
            <w:pPr>
              <w:rPr>
                <w:b/>
              </w:rPr>
            </w:pPr>
            <w:r>
              <w:rPr>
                <w:b/>
              </w:rPr>
              <w:t>2.</w:t>
            </w:r>
          </w:p>
        </w:tc>
        <w:tc>
          <w:tcPr>
            <w:tcW w:w="8604"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hideMark/>
          </w:tcPr>
          <w:p w14:paraId="0BE30F17" w14:textId="2066D6F1" w:rsidR="007134BE" w:rsidRPr="009D4395" w:rsidRDefault="0095589F">
            <w:pPr>
              <w:rPr>
                <w:b/>
              </w:rPr>
            </w:pPr>
            <w:r>
              <w:rPr>
                <w:b/>
              </w:rPr>
              <w:t>Mandatory optional equipment</w:t>
            </w:r>
          </w:p>
        </w:tc>
        <w:tc>
          <w:tcPr>
            <w:tcW w:w="1767"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20C689EC" w14:textId="412EE63A" w:rsidR="007134BE" w:rsidRPr="009D4395" w:rsidRDefault="007134BE" w:rsidP="00587089">
            <w:pPr>
              <w:jc w:val="center"/>
              <w:rPr>
                <w:b/>
              </w:rPr>
            </w:pPr>
            <w:r>
              <w:rPr>
                <w:b/>
              </w:rPr>
              <w:t>Compliance</w:t>
            </w:r>
          </w:p>
          <w:p w14:paraId="7BA5EEC9" w14:textId="77777777" w:rsidR="007134BE" w:rsidRPr="009D4395" w:rsidRDefault="007134BE" w:rsidP="00587089">
            <w:pPr>
              <w:jc w:val="center"/>
              <w:rPr>
                <w:b/>
              </w:rPr>
            </w:pPr>
            <w:r>
              <w:rPr>
                <w:b/>
              </w:rPr>
              <w:t>(yes/no)</w:t>
            </w:r>
          </w:p>
        </w:tc>
        <w:tc>
          <w:tcPr>
            <w:tcW w:w="3400"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tcPr>
          <w:p w14:paraId="27C67CDF" w14:textId="6DA0EDA7" w:rsidR="007134BE" w:rsidRPr="009D4395" w:rsidRDefault="00053298" w:rsidP="00587089">
            <w:pPr>
              <w:jc w:val="center"/>
              <w:rPr>
                <w:b/>
              </w:rPr>
            </w:pPr>
            <w:r>
              <w:rPr>
                <w:b/>
              </w:rPr>
              <w:t>Reference to the attached document (chapter, page)</w:t>
            </w:r>
          </w:p>
        </w:tc>
      </w:tr>
      <w:tr w:rsidR="00F21D31" w:rsidRPr="009D4395" w14:paraId="3F5632B3"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hideMark/>
          </w:tcPr>
          <w:p w14:paraId="4E2986B9" w14:textId="77777777" w:rsidR="00F21D31" w:rsidRPr="009D4395" w:rsidRDefault="00F21D31" w:rsidP="00F21D31"/>
        </w:tc>
        <w:tc>
          <w:tcPr>
            <w:tcW w:w="8604" w:type="dxa"/>
            <w:tcBorders>
              <w:top w:val="dashSmallGap" w:sz="4" w:space="0" w:color="auto"/>
              <w:left w:val="single" w:sz="2" w:space="0" w:color="auto"/>
              <w:bottom w:val="dashSmallGap" w:sz="4" w:space="0" w:color="auto"/>
              <w:right w:val="single" w:sz="2" w:space="0" w:color="auto"/>
            </w:tcBorders>
            <w:hideMark/>
          </w:tcPr>
          <w:p w14:paraId="2A224D90" w14:textId="2C39890E" w:rsidR="00F21D31" w:rsidRPr="009D4395" w:rsidRDefault="00F21D31" w:rsidP="00F21D31">
            <w:pPr>
              <w:pStyle w:val="Odsekzoznamu"/>
              <w:numPr>
                <w:ilvl w:val="0"/>
                <w:numId w:val="24"/>
              </w:numPr>
              <w:ind w:left="773"/>
            </w:pPr>
            <w:r>
              <w:t xml:space="preserve">The tenderer shall submit a completed itemised budget for additional equipment in accordance with these technical specifications and Annex No. 2 to the tender documentation. </w:t>
            </w:r>
          </w:p>
        </w:tc>
        <w:tc>
          <w:tcPr>
            <w:tcW w:w="1767" w:type="dxa"/>
            <w:tcBorders>
              <w:top w:val="dashSmallGap" w:sz="4" w:space="0" w:color="auto"/>
              <w:left w:val="single" w:sz="2" w:space="0" w:color="auto"/>
              <w:bottom w:val="dashSmallGap" w:sz="4" w:space="0" w:color="auto"/>
              <w:right w:val="single" w:sz="2" w:space="0" w:color="auto"/>
            </w:tcBorders>
            <w:noWrap/>
            <w:vAlign w:val="center"/>
            <w:hideMark/>
          </w:tcPr>
          <w:p w14:paraId="01064570" w14:textId="0A28EDCA" w:rsidR="00F21D31" w:rsidRPr="009D4395" w:rsidRDefault="00F21D31" w:rsidP="00587089">
            <w:pPr>
              <w:jc w:val="center"/>
            </w:pPr>
            <w:r>
              <w:t>N/A</w:t>
            </w:r>
          </w:p>
        </w:tc>
        <w:tc>
          <w:tcPr>
            <w:tcW w:w="3400" w:type="dxa"/>
            <w:tcBorders>
              <w:top w:val="dashSmallGap" w:sz="4" w:space="0" w:color="auto"/>
              <w:left w:val="single" w:sz="2" w:space="0" w:color="auto"/>
              <w:bottom w:val="dashSmallGap" w:sz="4" w:space="0" w:color="auto"/>
              <w:right w:val="single" w:sz="2" w:space="0" w:color="auto"/>
            </w:tcBorders>
            <w:vAlign w:val="center"/>
          </w:tcPr>
          <w:p w14:paraId="68A28F09" w14:textId="5F371827" w:rsidR="00F21D31" w:rsidRPr="009D4395" w:rsidRDefault="00F21D31" w:rsidP="00587089">
            <w:pPr>
              <w:jc w:val="center"/>
            </w:pPr>
            <w:r>
              <w:t>N/A</w:t>
            </w:r>
          </w:p>
        </w:tc>
      </w:tr>
      <w:tr w:rsidR="0056115B" w:rsidRPr="0056115B" w14:paraId="22649D97" w14:textId="11859B65"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7170B918" w14:textId="22808A06" w:rsidR="00F21D31" w:rsidRPr="0056115B" w:rsidRDefault="0056115B" w:rsidP="00F21D31">
            <w:pPr>
              <w:rPr>
                <w:b/>
                <w:bCs/>
              </w:rPr>
            </w:pPr>
            <w:r>
              <w:rPr>
                <w:b/>
              </w:rPr>
              <w:t>2.1</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0C79C828" w14:textId="383DF3D0" w:rsidR="00F21D31" w:rsidRPr="0056115B" w:rsidRDefault="0056115B" w:rsidP="00F21D31">
            <w:pPr>
              <w:rPr>
                <w:b/>
                <w:bCs/>
              </w:rPr>
            </w:pPr>
            <w:r>
              <w:rPr>
                <w:b/>
                <w:bCs/>
              </w:rPr>
              <w:t>On-board hoist equipment</w:t>
            </w:r>
            <w:r>
              <w:t>, winch (HHO), with a minimum lifting capacity of 250 kg (removable components).</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3700525D" w14:textId="21FF0DE7" w:rsidR="00F21D31" w:rsidRPr="0056115B" w:rsidRDefault="00F21D31" w:rsidP="00587089">
            <w:pPr>
              <w:jc w:val="center"/>
            </w:pP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4DA71B34" w14:textId="3A607897" w:rsidR="00F21D31" w:rsidRPr="0056115B" w:rsidRDefault="00F21D31" w:rsidP="00587089">
            <w:pPr>
              <w:jc w:val="center"/>
            </w:pPr>
          </w:p>
        </w:tc>
      </w:tr>
      <w:tr w:rsidR="006F1C1B" w:rsidRPr="0056115B" w14:paraId="513D028E"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2B12E9AD" w14:textId="570C2A50" w:rsidR="006F1C1B" w:rsidRPr="0056115B" w:rsidRDefault="006F1C1B" w:rsidP="00DA7BCB">
            <w:pPr>
              <w:rPr>
                <w:b/>
                <w:bCs/>
              </w:rPr>
            </w:pPr>
            <w:r>
              <w:rPr>
                <w:b/>
              </w:rPr>
              <w:t>2.2</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0F9B5E94" w14:textId="082BAB1E" w:rsidR="006F1C1B" w:rsidRPr="0056115B" w:rsidRDefault="0004040A" w:rsidP="00DA7BCB">
            <w:pPr>
              <w:rPr>
                <w:b/>
                <w:bCs/>
              </w:rPr>
            </w:pPr>
            <w:r>
              <w:rPr>
                <w:b/>
                <w:bCs/>
              </w:rPr>
              <w:t>Removable parts of fast roping system</w:t>
            </w:r>
            <w:r>
              <w:t>.</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5688073E" w14:textId="77777777" w:rsidR="006F1C1B" w:rsidRPr="0056115B" w:rsidRDefault="006F1C1B" w:rsidP="00DA7BCB">
            <w:pPr>
              <w:jc w:val="center"/>
            </w:pP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3B8AA732" w14:textId="77777777" w:rsidR="006F1C1B" w:rsidRPr="0056115B" w:rsidRDefault="006F1C1B" w:rsidP="00DA7BCB">
            <w:pPr>
              <w:jc w:val="center"/>
            </w:pPr>
          </w:p>
        </w:tc>
      </w:tr>
      <w:tr w:rsidR="003F4D76" w:rsidRPr="0056115B" w14:paraId="4112ABFC"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4E382956" w14:textId="488027D3" w:rsidR="003F4D76" w:rsidRPr="0056115B" w:rsidRDefault="003F4D76" w:rsidP="003F4D76">
            <w:pPr>
              <w:rPr>
                <w:b/>
                <w:bCs/>
              </w:rPr>
            </w:pPr>
            <w:r>
              <w:rPr>
                <w:b/>
                <w:color w:val="000000"/>
              </w:rPr>
              <w:t>2.3</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5B96A155" w14:textId="24D22D2C" w:rsidR="003F4D76" w:rsidRPr="0056115B" w:rsidRDefault="0004040A" w:rsidP="003F4D76">
            <w:pPr>
              <w:rPr>
                <w:b/>
                <w:bCs/>
              </w:rPr>
            </w:pPr>
            <w:r>
              <w:rPr>
                <w:b/>
                <w:bCs/>
              </w:rPr>
              <w:t>Removable parts of rappelling system</w:t>
            </w:r>
            <w:r>
              <w:t>.</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3CB81298" w14:textId="77777777" w:rsidR="003F4D76" w:rsidRPr="0056115B" w:rsidRDefault="003F4D76" w:rsidP="003F4D76">
            <w:pPr>
              <w:jc w:val="center"/>
            </w:pP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7CAE2D74" w14:textId="77777777" w:rsidR="003F4D76" w:rsidRPr="0056115B" w:rsidRDefault="003F4D76" w:rsidP="003F4D76">
            <w:pPr>
              <w:jc w:val="center"/>
            </w:pPr>
          </w:p>
        </w:tc>
      </w:tr>
      <w:tr w:rsidR="003F4D76" w:rsidRPr="0056115B" w14:paraId="11375187"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045CAB28" w14:textId="344AA3EC" w:rsidR="003F4D76" w:rsidRPr="0056115B" w:rsidRDefault="003F4D76" w:rsidP="003F4D76">
            <w:pPr>
              <w:rPr>
                <w:b/>
                <w:bCs/>
              </w:rPr>
            </w:pPr>
            <w:r>
              <w:rPr>
                <w:b/>
                <w:color w:val="000000"/>
              </w:rPr>
              <w:t>2.4</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721ED161" w14:textId="6E6B24A2" w:rsidR="003F4D76" w:rsidRPr="0056115B" w:rsidRDefault="003F4D76" w:rsidP="003F4D76">
            <w:pPr>
              <w:rPr>
                <w:b/>
                <w:bCs/>
              </w:rPr>
            </w:pPr>
            <w:r>
              <w:rPr>
                <w:b/>
                <w:bCs/>
              </w:rPr>
              <w:t>Cargo hook with a minimum load capacity of 1,500 kg</w:t>
            </w:r>
            <w:r>
              <w:t xml:space="preserve"> (removable parts).</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23536AC1" w14:textId="5DA6B300" w:rsidR="003F4D76" w:rsidRPr="0056115B" w:rsidRDefault="00A77929" w:rsidP="003F4D76">
            <w:pPr>
              <w:jc w:val="center"/>
            </w:pPr>
            <w: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523332F9" w14:textId="15CD004F" w:rsidR="003F4D76" w:rsidRPr="0056115B" w:rsidRDefault="00A77929" w:rsidP="003F4D76">
            <w:pPr>
              <w:jc w:val="center"/>
            </w:pPr>
            <w:r>
              <w:t>N/A</w:t>
            </w:r>
          </w:p>
        </w:tc>
      </w:tr>
      <w:tr w:rsidR="002A2EF3" w:rsidRPr="003277A1" w14:paraId="46A19F85"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17C0975" w14:textId="77777777" w:rsidR="002A2EF3" w:rsidRPr="000B040F" w:rsidRDefault="002A2EF3" w:rsidP="00DA7BCB"/>
        </w:tc>
        <w:tc>
          <w:tcPr>
            <w:tcW w:w="8604" w:type="dxa"/>
            <w:tcBorders>
              <w:top w:val="dashSmallGap" w:sz="4" w:space="0" w:color="auto"/>
              <w:left w:val="single" w:sz="2" w:space="0" w:color="auto"/>
              <w:bottom w:val="dashSmallGap" w:sz="4" w:space="0" w:color="auto"/>
              <w:right w:val="single" w:sz="2" w:space="0" w:color="auto"/>
            </w:tcBorders>
          </w:tcPr>
          <w:p w14:paraId="5C02B7C6" w14:textId="6D0A2C49" w:rsidR="002A2EF3" w:rsidRPr="000B040F" w:rsidRDefault="002A2EF3" w:rsidP="002A2EF3">
            <w:r>
              <w:t>The helicopter must be equipped with a cargo hook with a minimum load capacity of 1,500 kg and an integrated or separate dynamometer for measuring the load on the cargo hook. If a cargo hook certified for the transport of human external cargo (HEC) is available and approved for the offered helicopter type, the tenderer is required to offer and deliver an HEC solution, including all necessary components and approvals.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F510436" w14:textId="77777777" w:rsidR="002A2EF3" w:rsidRPr="003277A1" w:rsidRDefault="002A2EF3" w:rsidP="00DA7BCB">
            <w:pPr>
              <w:jc w:val="center"/>
              <w:rPr>
                <w:highlight w:val="red"/>
              </w:rP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21B914B" w14:textId="77777777" w:rsidR="002A2EF3" w:rsidRPr="003277A1" w:rsidRDefault="002A2EF3" w:rsidP="00DA7BCB">
            <w:pPr>
              <w:jc w:val="center"/>
              <w:rPr>
                <w:highlight w:val="red"/>
              </w:rPr>
            </w:pPr>
          </w:p>
        </w:tc>
      </w:tr>
      <w:tr w:rsidR="00B818AE" w:rsidRPr="0056115B" w14:paraId="105D23D4"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123F5E12" w14:textId="14ECBA7C" w:rsidR="00B818AE" w:rsidRPr="0056115B" w:rsidRDefault="00B818AE" w:rsidP="00B818AE">
            <w:pPr>
              <w:rPr>
                <w:b/>
                <w:bCs/>
              </w:rPr>
            </w:pPr>
            <w:r>
              <w:rPr>
                <w:b/>
                <w:color w:val="000000"/>
              </w:rPr>
              <w:t>2.5</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24088A98" w14:textId="3783AFAB" w:rsidR="00B818AE" w:rsidRPr="0056115B" w:rsidRDefault="00B818AE" w:rsidP="00B818AE">
            <w:pPr>
              <w:rPr>
                <w:b/>
                <w:bCs/>
              </w:rPr>
            </w:pPr>
            <w:r>
              <w:rPr>
                <w:b/>
                <w:bCs/>
              </w:rPr>
              <w:t>Searchlight and its controls</w:t>
            </w:r>
            <w:r>
              <w:t xml:space="preserve"> (removable parts).</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76B9A994" w14:textId="733D96C4" w:rsidR="00B818AE" w:rsidRPr="00B818AE" w:rsidRDefault="00B818AE" w:rsidP="00B818AE">
            <w:pPr>
              <w:jc w:val="center"/>
              <w:rPr>
                <w:b/>
                <w:bCs/>
              </w:rPr>
            </w:pPr>
            <w:r>
              <w:rPr>
                <w:b/>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4BAB9417" w14:textId="1CCDD012" w:rsidR="00B818AE" w:rsidRPr="00B818AE" w:rsidRDefault="00B818AE" w:rsidP="00B818AE">
            <w:pPr>
              <w:jc w:val="center"/>
              <w:rPr>
                <w:b/>
                <w:bCs/>
              </w:rPr>
            </w:pPr>
            <w:r>
              <w:rPr>
                <w:b/>
              </w:rPr>
              <w:t>N/A</w:t>
            </w:r>
          </w:p>
        </w:tc>
      </w:tr>
      <w:tr w:rsidR="000B040F" w:rsidRPr="003277A1" w14:paraId="127F0634"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F0794F8" w14:textId="4F089D15" w:rsidR="000B040F" w:rsidRPr="000B040F" w:rsidRDefault="000B040F" w:rsidP="00DA7BCB"/>
        </w:tc>
        <w:tc>
          <w:tcPr>
            <w:tcW w:w="8604" w:type="dxa"/>
            <w:tcBorders>
              <w:top w:val="dashSmallGap" w:sz="4" w:space="0" w:color="auto"/>
              <w:left w:val="single" w:sz="2" w:space="0" w:color="auto"/>
              <w:bottom w:val="dashSmallGap" w:sz="4" w:space="0" w:color="auto"/>
              <w:right w:val="single" w:sz="2" w:space="0" w:color="auto"/>
            </w:tcBorders>
          </w:tcPr>
          <w:p w14:paraId="6F41D75B" w14:textId="746C0D9A" w:rsidR="000B040F" w:rsidRPr="000B040F" w:rsidRDefault="000B040F" w:rsidP="000B040F">
            <w:r>
              <w:t>Searchlight with the following characteristics:</w:t>
            </w:r>
          </w:p>
          <w:p w14:paraId="4BEFB92A" w14:textId="49825AF8" w:rsidR="000B040F" w:rsidRPr="000B040F" w:rsidRDefault="000B040F" w:rsidP="000B040F">
            <w:pPr>
              <w:pStyle w:val="Odsekzoznamu"/>
              <w:numPr>
                <w:ilvl w:val="0"/>
                <w:numId w:val="24"/>
              </w:numPr>
              <w:ind w:left="773"/>
            </w:pPr>
            <w:r>
              <w:t>two electrically controlled axes,</w:t>
            </w:r>
          </w:p>
          <w:p w14:paraId="469F6AE1" w14:textId="1DD2EB4F" w:rsidR="000B040F" w:rsidRPr="000B040F" w:rsidRDefault="000B040F" w:rsidP="000B040F">
            <w:pPr>
              <w:pStyle w:val="Odsekzoznamu"/>
              <w:numPr>
                <w:ilvl w:val="0"/>
                <w:numId w:val="24"/>
              </w:numPr>
              <w:ind w:left="773"/>
            </w:pPr>
            <w:r>
              <w:t>minimum luminous flux of 22,000 lumens,</w:t>
            </w:r>
          </w:p>
          <w:p w14:paraId="6CD425C8" w14:textId="34CC0B9F" w:rsidR="000B040F" w:rsidRPr="000B040F" w:rsidRDefault="000B040F" w:rsidP="000B040F">
            <w:pPr>
              <w:pStyle w:val="Odsekzoznamu"/>
              <w:numPr>
                <w:ilvl w:val="0"/>
                <w:numId w:val="24"/>
              </w:numPr>
              <w:ind w:left="773"/>
            </w:pPr>
            <w:r>
              <w:t>infrared filter (IR) controlled from the helicopter cabin,</w:t>
            </w:r>
          </w:p>
          <w:p w14:paraId="21BA6703" w14:textId="2C7E6869" w:rsidR="000B040F" w:rsidRPr="000B040F" w:rsidRDefault="000B040F" w:rsidP="000B040F">
            <w:pPr>
              <w:pStyle w:val="Odsekzoznamu"/>
              <w:numPr>
                <w:ilvl w:val="0"/>
                <w:numId w:val="24"/>
              </w:numPr>
              <w:ind w:left="773"/>
            </w:pPr>
            <w:r>
              <w:t>NVIS-compatible,</w:t>
            </w:r>
          </w:p>
          <w:p w14:paraId="43D6346B" w14:textId="77777777" w:rsidR="000B040F" w:rsidRPr="000B040F" w:rsidRDefault="000B040F" w:rsidP="000B040F">
            <w:pPr>
              <w:pStyle w:val="Odsekzoznamu"/>
              <w:numPr>
                <w:ilvl w:val="0"/>
                <w:numId w:val="24"/>
              </w:numPr>
              <w:ind w:left="773"/>
            </w:pPr>
            <w:r>
              <w:t>EOS-compatible (slave mode).</w:t>
            </w:r>
          </w:p>
          <w:p w14:paraId="0B758177" w14:textId="77777777" w:rsidR="000B040F" w:rsidRDefault="000B040F" w:rsidP="001F078E"/>
          <w:p w14:paraId="71218A21" w14:textId="77A98589" w:rsidR="001F078E" w:rsidRDefault="001F078E" w:rsidP="001F078E">
            <w:r>
              <w:t>The delivery includes documentation for installation, operation and maintenance.</w:t>
            </w:r>
          </w:p>
          <w:p w14:paraId="79C08BFA" w14:textId="77777777" w:rsidR="001D553D" w:rsidRDefault="001D553D" w:rsidP="001F078E"/>
          <w:p w14:paraId="6F7FA2D7" w14:textId="5550A97E" w:rsidR="001D553D" w:rsidRDefault="001D553D" w:rsidP="001F078E">
            <w:r>
              <w:t>The delivery includes installation and commissioning, provided that the item is supplied together with the helicopter.</w:t>
            </w:r>
          </w:p>
          <w:p w14:paraId="797E5DFC" w14:textId="77777777" w:rsidR="004B03C2" w:rsidRDefault="004B03C2" w:rsidP="001F078E"/>
          <w:p w14:paraId="159508B6" w14:textId="545B6143" w:rsidR="004B03C2" w:rsidRDefault="006B18ED" w:rsidP="001F078E">
            <w:r>
              <w:t>The delivery includes technical and operational training on how to operate the equipment (for at least 4 people).</w:t>
            </w:r>
          </w:p>
          <w:p w14:paraId="20EAC610" w14:textId="35F46BC7" w:rsidR="001F078E" w:rsidRPr="000B040F" w:rsidRDefault="001F078E" w:rsidP="001F078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9BD10BA" w14:textId="77777777" w:rsidR="000B040F" w:rsidRPr="003277A1" w:rsidRDefault="000B040F" w:rsidP="00DA7BCB">
            <w:pPr>
              <w:jc w:val="center"/>
              <w:rPr>
                <w:highlight w:val="red"/>
              </w:rP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537A343" w14:textId="77777777" w:rsidR="000B040F" w:rsidRPr="003277A1" w:rsidRDefault="000B040F" w:rsidP="00DA7BCB">
            <w:pPr>
              <w:jc w:val="center"/>
              <w:rPr>
                <w:highlight w:val="red"/>
              </w:rPr>
            </w:pPr>
          </w:p>
        </w:tc>
      </w:tr>
      <w:tr w:rsidR="00B818AE" w:rsidRPr="0056115B" w14:paraId="280D24DC"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60343DF3" w14:textId="7324425A" w:rsidR="00B818AE" w:rsidRPr="0056115B" w:rsidRDefault="00B818AE" w:rsidP="00B818AE">
            <w:pPr>
              <w:rPr>
                <w:b/>
                <w:bCs/>
              </w:rPr>
            </w:pPr>
            <w:r>
              <w:rPr>
                <w:b/>
                <w:color w:val="000000"/>
              </w:rPr>
              <w:t>2.6</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4F398D7C" w14:textId="3481A285" w:rsidR="00B818AE" w:rsidRPr="0056115B" w:rsidRDefault="00B818AE" w:rsidP="00B818AE">
            <w:pPr>
              <w:rPr>
                <w:b/>
                <w:bCs/>
              </w:rPr>
            </w:pPr>
            <w:r>
              <w:rPr>
                <w:b/>
                <w:bCs/>
              </w:rPr>
              <w:t>Electro-optical system (EOS)</w:t>
            </w:r>
            <w:r>
              <w:t xml:space="preserve"> (removable parts).</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6DF5B1B3" w14:textId="66593506" w:rsidR="00B818AE" w:rsidRPr="00B818AE" w:rsidRDefault="00B818AE" w:rsidP="00B818AE">
            <w:pPr>
              <w:jc w:val="center"/>
              <w:rPr>
                <w:b/>
                <w:bCs/>
              </w:rPr>
            </w:pPr>
            <w:r>
              <w:rPr>
                <w:b/>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05AF1033" w14:textId="075409A4" w:rsidR="00B818AE" w:rsidRPr="00B818AE" w:rsidRDefault="00B818AE" w:rsidP="00B818AE">
            <w:pPr>
              <w:jc w:val="center"/>
              <w:rPr>
                <w:b/>
                <w:bCs/>
              </w:rPr>
            </w:pPr>
            <w:r>
              <w:rPr>
                <w:b/>
              </w:rPr>
              <w:t>N/A</w:t>
            </w:r>
          </w:p>
        </w:tc>
      </w:tr>
      <w:tr w:rsidR="00B818AE" w:rsidRPr="003277A1" w14:paraId="73942A86" w14:textId="77777777" w:rsidTr="0B6955DE">
        <w:trPr>
          <w:trHeight w:val="4948"/>
        </w:trPr>
        <w:tc>
          <w:tcPr>
            <w:tcW w:w="793" w:type="dxa"/>
            <w:tcBorders>
              <w:top w:val="dashSmallGap" w:sz="4" w:space="0" w:color="auto"/>
              <w:left w:val="single" w:sz="2" w:space="0" w:color="auto"/>
              <w:bottom w:val="dashSmallGap" w:sz="4" w:space="0" w:color="auto"/>
              <w:right w:val="single" w:sz="2" w:space="0" w:color="auto"/>
            </w:tcBorders>
            <w:noWrap/>
          </w:tcPr>
          <w:p w14:paraId="0D293F80" w14:textId="4C322389" w:rsidR="00B818AE" w:rsidRPr="003277A1" w:rsidRDefault="00B818AE" w:rsidP="00B818AE">
            <w:pPr>
              <w:rPr>
                <w:highlight w:val="red"/>
              </w:rPr>
            </w:pPr>
          </w:p>
        </w:tc>
        <w:tc>
          <w:tcPr>
            <w:tcW w:w="8604" w:type="dxa"/>
            <w:tcBorders>
              <w:top w:val="dashSmallGap" w:sz="4" w:space="0" w:color="auto"/>
              <w:left w:val="single" w:sz="2" w:space="0" w:color="auto"/>
              <w:bottom w:val="dashSmallGap" w:sz="4" w:space="0" w:color="auto"/>
              <w:right w:val="single" w:sz="2" w:space="0" w:color="auto"/>
            </w:tcBorders>
          </w:tcPr>
          <w:p w14:paraId="42259444" w14:textId="36B5D390" w:rsidR="00B818AE" w:rsidRDefault="00B818AE" w:rsidP="00B818AE">
            <w:r>
              <w:t>The electro-optical system must be equipped with the following functions and parameters:</w:t>
            </w:r>
          </w:p>
          <w:p w14:paraId="349ADA02" w14:textId="77777777" w:rsidR="00B818AE" w:rsidRDefault="00B818AE" w:rsidP="00B818AE">
            <w:pPr>
              <w:pStyle w:val="Odsekzoznamu"/>
              <w:numPr>
                <w:ilvl w:val="0"/>
                <w:numId w:val="34"/>
              </w:numPr>
            </w:pPr>
            <w:r>
              <w:t>display of flight and navigation information,</w:t>
            </w:r>
          </w:p>
          <w:p w14:paraId="7B98C44F" w14:textId="2A9E21FD" w:rsidR="00B818AE" w:rsidRDefault="00B818AE" w:rsidP="00B818AE">
            <w:pPr>
              <w:pStyle w:val="Odsekzoznamu"/>
              <w:numPr>
                <w:ilvl w:val="0"/>
                <w:numId w:val="34"/>
              </w:numPr>
            </w:pPr>
            <w:r>
              <w:t xml:space="preserve">means for video/audio connection with </w:t>
            </w:r>
            <w:r w:rsidR="0073459A">
              <w:t>ground-based</w:t>
            </w:r>
            <w:r>
              <w:t xml:space="preserve"> equipment,</w:t>
            </w:r>
          </w:p>
          <w:p w14:paraId="6DE1752C" w14:textId="77777777" w:rsidR="00B818AE" w:rsidRDefault="00B818AE" w:rsidP="00B818AE">
            <w:pPr>
              <w:pStyle w:val="Odsekzoznamu"/>
              <w:numPr>
                <w:ilvl w:val="0"/>
                <w:numId w:val="34"/>
              </w:numPr>
            </w:pPr>
            <w:r>
              <w:t>4-axis stabilisation,</w:t>
            </w:r>
          </w:p>
          <w:p w14:paraId="67FA1953" w14:textId="486FF7E9" w:rsidR="002927BB" w:rsidRDefault="00F017E1" w:rsidP="002927BB">
            <w:pPr>
              <w:pStyle w:val="Odsekzoznamu"/>
              <w:numPr>
                <w:ilvl w:val="0"/>
                <w:numId w:val="34"/>
              </w:numPr>
            </w:pPr>
            <w:r>
              <w:t>enabling horizontal and vertical movement,</w:t>
            </w:r>
          </w:p>
          <w:p w14:paraId="7CB08FD0" w14:textId="77777777" w:rsidR="00B818AE" w:rsidRDefault="00B818AE" w:rsidP="00B818AE">
            <w:pPr>
              <w:pStyle w:val="Odsekzoznamu"/>
              <w:numPr>
                <w:ilvl w:val="0"/>
                <w:numId w:val="34"/>
              </w:numPr>
            </w:pPr>
            <w:r>
              <w:t>generation III and higher with manual and automatic focusing.</w:t>
            </w:r>
          </w:p>
          <w:p w14:paraId="786F4685" w14:textId="77777777" w:rsidR="00B818AE" w:rsidRDefault="00B818AE" w:rsidP="00B818AE"/>
          <w:p w14:paraId="5DBD6AFB" w14:textId="77777777" w:rsidR="00B818AE" w:rsidRDefault="00B818AE" w:rsidP="00B818AE">
            <w:r>
              <w:t>The system includes the following electro-optical system modes:</w:t>
            </w:r>
          </w:p>
          <w:p w14:paraId="22FBB460" w14:textId="77777777" w:rsidR="00B818AE" w:rsidRDefault="00B818AE" w:rsidP="00B818AE">
            <w:pPr>
              <w:pStyle w:val="Odsekzoznamu"/>
              <w:numPr>
                <w:ilvl w:val="0"/>
                <w:numId w:val="34"/>
              </w:numPr>
            </w:pPr>
            <w:r>
              <w:t>thermal imager,</w:t>
            </w:r>
          </w:p>
          <w:p w14:paraId="1597D3CE" w14:textId="77777777" w:rsidR="00B818AE" w:rsidRDefault="00B818AE" w:rsidP="00B818AE">
            <w:pPr>
              <w:pStyle w:val="Odsekzoznamu"/>
              <w:numPr>
                <w:ilvl w:val="0"/>
                <w:numId w:val="34"/>
              </w:numPr>
            </w:pPr>
            <w:r>
              <w:t>day light sensor,</w:t>
            </w:r>
          </w:p>
          <w:p w14:paraId="1CD56DBE" w14:textId="77777777" w:rsidR="00B818AE" w:rsidRDefault="00B818AE" w:rsidP="00B818AE">
            <w:pPr>
              <w:pStyle w:val="Odsekzoznamu"/>
              <w:numPr>
                <w:ilvl w:val="0"/>
                <w:numId w:val="34"/>
              </w:numPr>
            </w:pPr>
            <w:r>
              <w:t>low light sensor,</w:t>
            </w:r>
          </w:p>
          <w:p w14:paraId="0BA84B03" w14:textId="77777777" w:rsidR="00B818AE" w:rsidRDefault="00B818AE" w:rsidP="00B818AE">
            <w:pPr>
              <w:pStyle w:val="Odsekzoznamu"/>
              <w:numPr>
                <w:ilvl w:val="0"/>
                <w:numId w:val="34"/>
              </w:numPr>
            </w:pPr>
            <w:r>
              <w:t>laser range finder (geopoint, geotrack),</w:t>
            </w:r>
          </w:p>
          <w:p w14:paraId="33EACD39" w14:textId="77777777" w:rsidR="00B818AE" w:rsidRDefault="00B818AE" w:rsidP="00B818AE">
            <w:pPr>
              <w:pStyle w:val="Odsekzoznamu"/>
              <w:numPr>
                <w:ilvl w:val="0"/>
                <w:numId w:val="34"/>
              </w:numPr>
            </w:pPr>
            <w:r>
              <w:t>geolocking, autotracker.</w:t>
            </w:r>
          </w:p>
          <w:p w14:paraId="260554E2" w14:textId="77777777" w:rsidR="00B818AE" w:rsidRDefault="00B818AE" w:rsidP="00B818AE">
            <w:pPr>
              <w:pStyle w:val="Odsekzoznamu"/>
            </w:pPr>
          </w:p>
          <w:p w14:paraId="79B43011" w14:textId="147A2FE1" w:rsidR="00B818AE" w:rsidRDefault="00747509" w:rsidP="00B818AE">
            <w:r>
              <w:t>The thermal imager sensor must meet the following requirements:</w:t>
            </w:r>
          </w:p>
          <w:p w14:paraId="34D43DF0" w14:textId="77777777" w:rsidR="00B818AE" w:rsidRDefault="00B818AE" w:rsidP="00B818AE">
            <w:pPr>
              <w:pStyle w:val="Odsekzoznamu"/>
              <w:numPr>
                <w:ilvl w:val="0"/>
                <w:numId w:val="34"/>
              </w:numPr>
            </w:pPr>
            <w:r>
              <w:t>active sensor with a minimum resolution of 1280 x 720 pixels,</w:t>
            </w:r>
          </w:p>
          <w:p w14:paraId="0C1E7AF5" w14:textId="77777777" w:rsidR="00B818AE" w:rsidRDefault="00B818AE" w:rsidP="00B818AE">
            <w:pPr>
              <w:pStyle w:val="Odsekzoznamu"/>
              <w:numPr>
                <w:ilvl w:val="0"/>
                <w:numId w:val="34"/>
              </w:numPr>
            </w:pPr>
            <w:r>
              <w:t>image magnification in IR mode at least 15x,</w:t>
            </w:r>
          </w:p>
          <w:p w14:paraId="55D2780B" w14:textId="77777777" w:rsidR="00B818AE" w:rsidRDefault="00B818AE" w:rsidP="00B818AE"/>
          <w:p w14:paraId="192B3136" w14:textId="6F3BB729" w:rsidR="00B818AE" w:rsidRDefault="00B818AE" w:rsidP="00B818AE">
            <w:r>
              <w:t>The day light sensor must meet the following requirements:</w:t>
            </w:r>
          </w:p>
          <w:p w14:paraId="42E2393C" w14:textId="2BD363BE" w:rsidR="00B818AE" w:rsidRDefault="00B818AE" w:rsidP="00B818AE">
            <w:pPr>
              <w:pStyle w:val="Odsekzoznamu"/>
              <w:numPr>
                <w:ilvl w:val="0"/>
                <w:numId w:val="34"/>
              </w:numPr>
            </w:pPr>
            <w:r>
              <w:t>image magnification must be at least 30x,</w:t>
            </w:r>
          </w:p>
          <w:p w14:paraId="5AC62F2B" w14:textId="77777777" w:rsidR="00B818AE" w:rsidRDefault="00B818AE" w:rsidP="00B818AE">
            <w:pPr>
              <w:pStyle w:val="Odsekzoznamu"/>
              <w:numPr>
                <w:ilvl w:val="0"/>
                <w:numId w:val="34"/>
              </w:numPr>
            </w:pPr>
            <w:r>
              <w:t>active sensor with a minimum resolution of 1920 x 1080 pixels.</w:t>
            </w:r>
          </w:p>
          <w:p w14:paraId="1C804CD1" w14:textId="77777777" w:rsidR="00B818AE" w:rsidRDefault="00B818AE" w:rsidP="00B818AE"/>
          <w:p w14:paraId="0AB6A2BA" w14:textId="40B0953D" w:rsidR="00B818AE" w:rsidRDefault="00B818AE" w:rsidP="00B818AE">
            <w:r>
              <w:t>The low light sensor must meet the following requirements:</w:t>
            </w:r>
          </w:p>
          <w:p w14:paraId="63639E2B" w14:textId="77777777" w:rsidR="00B818AE" w:rsidRPr="0064450B" w:rsidRDefault="00B818AE" w:rsidP="00B818AE">
            <w:pPr>
              <w:pStyle w:val="Odsekzoznamu"/>
              <w:numPr>
                <w:ilvl w:val="0"/>
                <w:numId w:val="34"/>
              </w:numPr>
            </w:pPr>
            <w:r>
              <w:t>image magnification must be at least 30x,</w:t>
            </w:r>
          </w:p>
          <w:p w14:paraId="73747F8C" w14:textId="77777777" w:rsidR="00B818AE" w:rsidRDefault="00B818AE" w:rsidP="00B818AE">
            <w:pPr>
              <w:pStyle w:val="Odsekzoznamu"/>
              <w:numPr>
                <w:ilvl w:val="0"/>
                <w:numId w:val="34"/>
              </w:numPr>
            </w:pPr>
            <w:r>
              <w:t>active sensor with a minimum resolution of 640 x 512 pixels.</w:t>
            </w:r>
          </w:p>
          <w:p w14:paraId="2D6F6F2C" w14:textId="77777777" w:rsidR="00B818AE" w:rsidRDefault="00B818AE" w:rsidP="00B818AE"/>
          <w:p w14:paraId="7B3A3C70" w14:textId="453CEF80" w:rsidR="00B818AE" w:rsidRDefault="00B818AE" w:rsidP="00B818AE">
            <w:r>
              <w:t>The laser range finder must meet the following requirements:</w:t>
            </w:r>
          </w:p>
          <w:p w14:paraId="6A03B9ED" w14:textId="77777777" w:rsidR="00B818AE" w:rsidRDefault="00B818AE" w:rsidP="00B818AE">
            <w:pPr>
              <w:pStyle w:val="Odsekzoznamu"/>
              <w:numPr>
                <w:ilvl w:val="0"/>
                <w:numId w:val="34"/>
              </w:numPr>
            </w:pPr>
            <w:r>
              <w:t>capable of measuring at least 15 km, safe for contact with the eye.</w:t>
            </w:r>
          </w:p>
          <w:p w14:paraId="35094E0E" w14:textId="77777777" w:rsidR="00B818AE" w:rsidRDefault="00B818AE" w:rsidP="00B818AE"/>
          <w:p w14:paraId="19552525" w14:textId="77777777" w:rsidR="00B818AE" w:rsidRDefault="00B818AE" w:rsidP="00B818AE">
            <w:r>
              <w:t>The delivery includes documentation for installation, operation and maintenance.</w:t>
            </w:r>
          </w:p>
          <w:p w14:paraId="727EB4A3" w14:textId="77777777" w:rsidR="00B818AE" w:rsidRDefault="00B818AE" w:rsidP="00B818AE"/>
          <w:p w14:paraId="01E4B3E6" w14:textId="77777777" w:rsidR="00B818AE" w:rsidRDefault="00B818AE" w:rsidP="00B818AE">
            <w:r>
              <w:t>The delivery includes installation and commissioning, provided that the item is supplied together with the helicopter.</w:t>
            </w:r>
          </w:p>
          <w:p w14:paraId="3DD63A93" w14:textId="77777777" w:rsidR="00B818AE" w:rsidRDefault="00B818AE" w:rsidP="00B818AE"/>
          <w:p w14:paraId="3E9509D4" w14:textId="77777777" w:rsidR="00B818AE" w:rsidRDefault="00B818AE" w:rsidP="00B818AE">
            <w:r>
              <w:t>The delivery includes technical and operational training on how to operate the equipment (for at least 4 people).</w:t>
            </w:r>
          </w:p>
          <w:p w14:paraId="0275D65D" w14:textId="5E91DFD6" w:rsidR="00B818AE" w:rsidRPr="000A3455" w:rsidRDefault="00B818AE" w:rsidP="00B818A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DAD5E7C" w14:textId="77777777" w:rsidR="00B818AE" w:rsidRPr="003277A1" w:rsidRDefault="00B818AE" w:rsidP="00B818AE">
            <w:pPr>
              <w:jc w:val="center"/>
              <w:rPr>
                <w:highlight w:val="red"/>
              </w:rP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7F0EBDCC" w14:textId="77777777" w:rsidR="00B818AE" w:rsidRPr="003277A1" w:rsidRDefault="00B818AE" w:rsidP="00B818AE">
            <w:pPr>
              <w:jc w:val="center"/>
              <w:rPr>
                <w:highlight w:val="red"/>
              </w:rPr>
            </w:pPr>
          </w:p>
        </w:tc>
      </w:tr>
      <w:tr w:rsidR="00B818AE" w:rsidRPr="0056115B" w14:paraId="2BD1BFDD"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1B4BC578" w14:textId="06CB085F" w:rsidR="00B818AE" w:rsidRPr="0056115B" w:rsidRDefault="00B818AE" w:rsidP="00B818AE">
            <w:pPr>
              <w:rPr>
                <w:b/>
                <w:bCs/>
              </w:rPr>
            </w:pPr>
            <w:r>
              <w:rPr>
                <w:b/>
                <w:color w:val="000000"/>
              </w:rPr>
              <w:lastRenderedPageBreak/>
              <w:t>2.7</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44E35340" w14:textId="6943327B" w:rsidR="00B818AE" w:rsidRPr="0056115B" w:rsidRDefault="00B818AE" w:rsidP="00B818AE">
            <w:pPr>
              <w:rPr>
                <w:b/>
                <w:bCs/>
              </w:rPr>
            </w:pPr>
            <w:r>
              <w:rPr>
                <w:b/>
                <w:bCs/>
                <w:color w:val="000000"/>
              </w:rPr>
              <w:t>Electro-optical system operator station</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5FFDA31A" w14:textId="733A798B" w:rsidR="00B818AE" w:rsidRPr="00B818AE" w:rsidRDefault="00B818AE" w:rsidP="00B818AE">
            <w:pPr>
              <w:jc w:val="center"/>
              <w:rPr>
                <w:b/>
                <w:bCs/>
              </w:rPr>
            </w:pPr>
            <w:r>
              <w:rPr>
                <w:b/>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20670905" w14:textId="2555C07C" w:rsidR="00B818AE" w:rsidRPr="00B818AE" w:rsidRDefault="00B818AE" w:rsidP="00B818AE">
            <w:pPr>
              <w:jc w:val="center"/>
              <w:rPr>
                <w:b/>
                <w:bCs/>
              </w:rPr>
            </w:pPr>
            <w:r>
              <w:rPr>
                <w:b/>
              </w:rPr>
              <w:t>N/A</w:t>
            </w:r>
          </w:p>
        </w:tc>
      </w:tr>
      <w:tr w:rsidR="00B818AE" w:rsidRPr="00EB1626" w14:paraId="365474BA" w14:textId="49C5F85D"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31479B7" w14:textId="3A8A2978" w:rsidR="00B818AE" w:rsidRPr="00EB1626" w:rsidRDefault="00B818AE" w:rsidP="00B818AE"/>
        </w:tc>
        <w:tc>
          <w:tcPr>
            <w:tcW w:w="8604" w:type="dxa"/>
            <w:tcBorders>
              <w:top w:val="dashSmallGap" w:sz="4" w:space="0" w:color="auto"/>
              <w:left w:val="single" w:sz="2" w:space="0" w:color="auto"/>
              <w:bottom w:val="dashSmallGap" w:sz="4" w:space="0" w:color="auto"/>
              <w:right w:val="single" w:sz="2" w:space="0" w:color="auto"/>
            </w:tcBorders>
          </w:tcPr>
          <w:p w14:paraId="6AFB60BF" w14:textId="4173E0EF" w:rsidR="00B818AE" w:rsidRPr="00EB1626" w:rsidRDefault="00B818AE" w:rsidP="00B818AE">
            <w:r>
              <w:t>The EOS operator station must be equipped with the following features:</w:t>
            </w:r>
          </w:p>
          <w:p w14:paraId="48BB7E51" w14:textId="39DE2E66" w:rsidR="00B818AE" w:rsidRPr="00EB1626" w:rsidRDefault="00B818AE" w:rsidP="00B818AE">
            <w:pPr>
              <w:pStyle w:val="Odsekzoznamu"/>
              <w:numPr>
                <w:ilvl w:val="0"/>
                <w:numId w:val="34"/>
              </w:numPr>
            </w:pPr>
            <w:r>
              <w:t>modular design, easily removable from the helicopter,</w:t>
            </w:r>
          </w:p>
          <w:p w14:paraId="5BE9B7B9" w14:textId="0C020A4C" w:rsidR="00B818AE" w:rsidRPr="00EB1626" w:rsidRDefault="00B818AE" w:rsidP="00B818AE">
            <w:pPr>
              <w:pStyle w:val="Odsekzoznamu"/>
              <w:numPr>
                <w:ilvl w:val="0"/>
                <w:numId w:val="34"/>
              </w:numPr>
            </w:pPr>
            <w:r>
              <w:t>the ability to display the coordinates of the tracked point,</w:t>
            </w:r>
          </w:p>
          <w:p w14:paraId="303A2D4B" w14:textId="4551C141" w:rsidR="00B818AE" w:rsidRPr="00EB1626" w:rsidRDefault="00B818AE" w:rsidP="00B818AE">
            <w:pPr>
              <w:pStyle w:val="Odsekzoznamu"/>
              <w:numPr>
                <w:ilvl w:val="0"/>
                <w:numId w:val="34"/>
              </w:numPr>
            </w:pPr>
            <w:r>
              <w:t>one or two state-of-the-art multifunctional displays, where:</w:t>
            </w:r>
          </w:p>
          <w:p w14:paraId="42E85E1A" w14:textId="6C6FA491" w:rsidR="00B818AE" w:rsidRPr="00EB1626" w:rsidRDefault="00B818AE" w:rsidP="00B818AE">
            <w:pPr>
              <w:pStyle w:val="Odsekzoznamu"/>
              <w:numPr>
                <w:ilvl w:val="1"/>
                <w:numId w:val="35"/>
              </w:numPr>
            </w:pPr>
            <w:r>
              <w:t>if one screen is used, it must have a diagonal of at least 21 inches with a picture-in-picture function,</w:t>
            </w:r>
          </w:p>
          <w:p w14:paraId="676EECB3" w14:textId="1209333C" w:rsidR="00B818AE" w:rsidRPr="00EB1626" w:rsidRDefault="00B818AE" w:rsidP="00B818AE">
            <w:pPr>
              <w:pStyle w:val="Odsekzoznamu"/>
              <w:numPr>
                <w:ilvl w:val="1"/>
                <w:numId w:val="35"/>
              </w:numPr>
            </w:pPr>
            <w:r>
              <w:t>if two are used, the larger one must have a diagonal of at least 17 inches,</w:t>
            </w:r>
          </w:p>
          <w:p w14:paraId="257B8664" w14:textId="05FF2F23" w:rsidR="00B818AE" w:rsidRPr="00EB1626" w:rsidRDefault="00B818AE" w:rsidP="00B818AE">
            <w:pPr>
              <w:pStyle w:val="Odsekzoznamu"/>
              <w:numPr>
                <w:ilvl w:val="0"/>
                <w:numId w:val="34"/>
              </w:numPr>
            </w:pPr>
            <w:r>
              <w:t>NVIS compatibility,</w:t>
            </w:r>
          </w:p>
          <w:p w14:paraId="0EDF6B5F" w14:textId="29BFF6E2" w:rsidR="00B818AE" w:rsidRPr="00EB1626" w:rsidRDefault="00B818AE" w:rsidP="00B818AE">
            <w:pPr>
              <w:pStyle w:val="Odsekzoznamu"/>
              <w:numPr>
                <w:ilvl w:val="0"/>
                <w:numId w:val="34"/>
              </w:numPr>
            </w:pPr>
            <w:r>
              <w:t>video recording quality of at least Full HD 1080p,</w:t>
            </w:r>
          </w:p>
          <w:p w14:paraId="538D58C9" w14:textId="77777777" w:rsidR="00B818AE" w:rsidRDefault="00B818AE" w:rsidP="00B818AE">
            <w:pPr>
              <w:pStyle w:val="Odsekzoznamu"/>
              <w:numPr>
                <w:ilvl w:val="0"/>
                <w:numId w:val="34"/>
              </w:numPr>
            </w:pPr>
            <w:r>
              <w:t>minimum recording duration of 4 hours.</w:t>
            </w:r>
          </w:p>
          <w:p w14:paraId="36F3CE60" w14:textId="77777777" w:rsidR="00B818AE" w:rsidRDefault="00B818AE" w:rsidP="00B818AE"/>
          <w:p w14:paraId="6F94B251" w14:textId="77777777" w:rsidR="00B818AE" w:rsidRDefault="00B818AE" w:rsidP="00B818AE">
            <w:r>
              <w:t>The delivery includes documentation for installation, operation and maintenance.</w:t>
            </w:r>
          </w:p>
          <w:p w14:paraId="3689CB88" w14:textId="77777777" w:rsidR="00B818AE" w:rsidRDefault="00B818AE" w:rsidP="00B818AE"/>
          <w:p w14:paraId="5F51EEDB" w14:textId="77777777" w:rsidR="00B818AE" w:rsidRDefault="00B818AE" w:rsidP="00B818AE">
            <w:r>
              <w:t>The delivery includes installation and commissioning, provided that the item is supplied together with the helicopter.</w:t>
            </w:r>
          </w:p>
          <w:p w14:paraId="65452837" w14:textId="77777777" w:rsidR="00B818AE" w:rsidRDefault="00B818AE" w:rsidP="00B818AE"/>
          <w:p w14:paraId="2821C6E8" w14:textId="2924ABF6" w:rsidR="00B818AE" w:rsidRDefault="00B818AE" w:rsidP="00B818AE">
            <w:r>
              <w:t>The delivery includes technical and operational training on how to operate the equipment (for at least 4 people).</w:t>
            </w:r>
          </w:p>
          <w:p w14:paraId="338E3C5F" w14:textId="12A2ABAC" w:rsidR="00B818AE" w:rsidRPr="00EB1626" w:rsidRDefault="00B818AE" w:rsidP="00B818A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2AEC8A6"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4AD5E0BA" w14:textId="77777777" w:rsidR="00B818AE" w:rsidRPr="00EB1626" w:rsidRDefault="00B818AE" w:rsidP="00B818AE">
            <w:pPr>
              <w:jc w:val="center"/>
            </w:pPr>
          </w:p>
        </w:tc>
      </w:tr>
      <w:tr w:rsidR="00B818AE" w:rsidRPr="0056115B" w14:paraId="19B4EEC9"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25E511EB" w14:textId="0C4E6F26" w:rsidR="00B818AE" w:rsidRPr="0056115B" w:rsidRDefault="00B818AE" w:rsidP="00B818AE">
            <w:pPr>
              <w:rPr>
                <w:b/>
                <w:bCs/>
              </w:rPr>
            </w:pPr>
            <w:r>
              <w:rPr>
                <w:b/>
                <w:color w:val="000000"/>
              </w:rPr>
              <w:t>2.8</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5FED36DE" w14:textId="7FDE0C7F" w:rsidR="00B818AE" w:rsidRPr="0056115B" w:rsidRDefault="00B818AE" w:rsidP="00B818AE">
            <w:pPr>
              <w:rPr>
                <w:b/>
                <w:bCs/>
              </w:rPr>
            </w:pPr>
            <w:r>
              <w:rPr>
                <w:b/>
                <w:color w:val="000000"/>
              </w:rPr>
              <w:t xml:space="preserve">Air-to-ground video downlink system </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2A5EBBF7" w14:textId="6273639F" w:rsidR="00B818AE" w:rsidRPr="00B818AE" w:rsidRDefault="00B818AE" w:rsidP="00B818AE">
            <w:pPr>
              <w:jc w:val="center"/>
              <w:rPr>
                <w:b/>
                <w:bCs/>
              </w:rPr>
            </w:pPr>
            <w:r>
              <w:rPr>
                <w:b/>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0F5DB9FE" w14:textId="457DBAF8" w:rsidR="00B818AE" w:rsidRPr="00B818AE" w:rsidRDefault="00B818AE" w:rsidP="00B818AE">
            <w:pPr>
              <w:jc w:val="center"/>
              <w:rPr>
                <w:b/>
                <w:bCs/>
              </w:rPr>
            </w:pPr>
            <w:r>
              <w:rPr>
                <w:b/>
              </w:rPr>
              <w:t>N/A</w:t>
            </w:r>
          </w:p>
        </w:tc>
      </w:tr>
      <w:tr w:rsidR="00B818AE" w:rsidRPr="00EB1626" w14:paraId="73F3158C"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D39609F" w14:textId="6165AD3E" w:rsidR="00B818AE" w:rsidRPr="00EB1626" w:rsidRDefault="00B818AE" w:rsidP="00B818AE"/>
        </w:tc>
        <w:tc>
          <w:tcPr>
            <w:tcW w:w="8604" w:type="dxa"/>
            <w:tcBorders>
              <w:top w:val="dashSmallGap" w:sz="4" w:space="0" w:color="auto"/>
              <w:left w:val="single" w:sz="2" w:space="0" w:color="auto"/>
              <w:bottom w:val="dashSmallGap" w:sz="4" w:space="0" w:color="auto"/>
              <w:right w:val="single" w:sz="2" w:space="0" w:color="auto"/>
            </w:tcBorders>
          </w:tcPr>
          <w:p w14:paraId="736C9E77" w14:textId="5140EECE" w:rsidR="00B818AE" w:rsidRDefault="00B818AE" w:rsidP="00B818AE">
            <w:r>
              <w:t>The on-board equipment designed to transmit video and data from the EOS system must be capable of ensuring encrypted data transmission to a ground receiver.</w:t>
            </w:r>
          </w:p>
          <w:p w14:paraId="38D1E60B" w14:textId="77777777" w:rsidR="00B818AE" w:rsidRDefault="00B818AE" w:rsidP="00B818AE"/>
          <w:p w14:paraId="65A4AC04" w14:textId="4DEB1A3F" w:rsidR="00B818AE" w:rsidRDefault="00B818AE" w:rsidP="00B818AE">
            <w:r>
              <w:t>The delivery must include a standalone portable ground receiver with a built-in screen, speakers, and its own power supply, which is independent of external infrastructure and of connections to other devices compatible with the on-board image and data transmission equipment.</w:t>
            </w:r>
          </w:p>
          <w:p w14:paraId="2370A0A0" w14:textId="77777777" w:rsidR="00B818AE" w:rsidRDefault="00B818AE" w:rsidP="00B818AE"/>
          <w:p w14:paraId="660322F8" w14:textId="55F486BF" w:rsidR="00B818AE" w:rsidRDefault="00B818AE" w:rsidP="00B818AE">
            <w:r>
              <w:t>If a hardware receiver is not included in the delivery, the supplier shall provide a software solution (including licences, drivers, and documentation) that enables the reception, decoding, displaying, and playing back the transmitted video and data on a standard personal computer, standard radio device, and/or mobile phone (Android/iOS). The solution must use open or publicly documented protocols and formats.</w:t>
            </w:r>
          </w:p>
          <w:p w14:paraId="4E61A36F" w14:textId="3164C085" w:rsidR="00B818AE" w:rsidRPr="00EB1626" w:rsidRDefault="00B818AE" w:rsidP="00B818A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12C7C73F"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5338146" w14:textId="77777777" w:rsidR="00B818AE" w:rsidRPr="00EB1626" w:rsidRDefault="00B818AE" w:rsidP="00B818AE">
            <w:pPr>
              <w:jc w:val="center"/>
            </w:pPr>
          </w:p>
        </w:tc>
      </w:tr>
      <w:tr w:rsidR="00B818AE" w:rsidRPr="0056115B" w14:paraId="70E1F87B"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73614BB1" w14:textId="265E1BFA" w:rsidR="00B818AE" w:rsidRPr="0056115B" w:rsidRDefault="00B818AE" w:rsidP="00B818AE">
            <w:pPr>
              <w:rPr>
                <w:b/>
                <w:bCs/>
              </w:rPr>
            </w:pPr>
            <w:r>
              <w:rPr>
                <w:b/>
                <w:color w:val="000000"/>
              </w:rPr>
              <w:t>2.9</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76A1BD2F" w14:textId="03640510" w:rsidR="00B818AE" w:rsidRPr="0056115B" w:rsidRDefault="00B818AE" w:rsidP="00B818AE">
            <w:pPr>
              <w:rPr>
                <w:b/>
                <w:bCs/>
              </w:rPr>
            </w:pPr>
            <w:r>
              <w:rPr>
                <w:b/>
                <w:color w:val="000000"/>
              </w:rPr>
              <w:t>Diagnostic equipment and software for Cockpit Voice and Flight Data Recorder (CVFDR)</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35E3A5E4" w14:textId="0ABE73E5" w:rsidR="00B818AE" w:rsidRPr="00B818AE" w:rsidRDefault="00B818AE" w:rsidP="00B818AE">
            <w:pPr>
              <w:jc w:val="center"/>
              <w:rPr>
                <w:b/>
                <w:bCs/>
              </w:rPr>
            </w:pPr>
            <w:r>
              <w:rPr>
                <w:b/>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795FF25E" w14:textId="4770BC4F" w:rsidR="00B818AE" w:rsidRPr="00B818AE" w:rsidRDefault="00B818AE" w:rsidP="00B818AE">
            <w:pPr>
              <w:jc w:val="center"/>
              <w:rPr>
                <w:b/>
                <w:bCs/>
              </w:rPr>
            </w:pPr>
            <w:r>
              <w:rPr>
                <w:b/>
              </w:rPr>
              <w:t>N/A</w:t>
            </w:r>
          </w:p>
        </w:tc>
      </w:tr>
      <w:tr w:rsidR="00B818AE" w:rsidRPr="00EB1626" w14:paraId="3F5F3F5A"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8067BF3" w14:textId="1A909E78" w:rsidR="00B818AE" w:rsidRPr="00EB1626" w:rsidRDefault="00B818AE" w:rsidP="00B818AE"/>
        </w:tc>
        <w:tc>
          <w:tcPr>
            <w:tcW w:w="8604" w:type="dxa"/>
            <w:tcBorders>
              <w:top w:val="dashSmallGap" w:sz="4" w:space="0" w:color="auto"/>
              <w:left w:val="single" w:sz="2" w:space="0" w:color="auto"/>
              <w:bottom w:val="dashSmallGap" w:sz="4" w:space="0" w:color="auto"/>
              <w:right w:val="single" w:sz="2" w:space="0" w:color="auto"/>
            </w:tcBorders>
          </w:tcPr>
          <w:p w14:paraId="7807C47A" w14:textId="77777777" w:rsidR="00B818AE" w:rsidRDefault="00B818AE" w:rsidP="00B818AE">
            <w:pPr>
              <w:rPr>
                <w:color w:val="000000"/>
              </w:rPr>
            </w:pPr>
            <w:r>
              <w:rPr>
                <w:color w:val="000000"/>
              </w:rPr>
              <w:t>The delivery must include diagnostic equipment and/or software for evaluating flight recorder data (CVFDR) that allows the operator to process and analyse the data.</w:t>
            </w:r>
          </w:p>
          <w:p w14:paraId="4FCFD44A" w14:textId="77777777" w:rsidR="00B818AE" w:rsidRDefault="00B818AE" w:rsidP="00B818AE">
            <w:pPr>
              <w:rPr>
                <w:color w:val="000000"/>
              </w:rPr>
            </w:pPr>
          </w:p>
          <w:p w14:paraId="618F8DE2" w14:textId="27203B53" w:rsidR="00B818AE" w:rsidRDefault="00B818AE" w:rsidP="00B818AE">
            <w:pPr>
              <w:rPr>
                <w:color w:val="000000"/>
              </w:rPr>
            </w:pPr>
            <w:r>
              <w:t>The delivery includes technical and operational training on how to evaluate the data by the operator (for at least 2 people).</w:t>
            </w:r>
          </w:p>
          <w:p w14:paraId="1BCDD719" w14:textId="0076F9E3" w:rsidR="00B818AE" w:rsidRPr="00EB1626" w:rsidRDefault="00B818AE" w:rsidP="00B818AE"/>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2C187F0"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588E253" w14:textId="77777777" w:rsidR="00B818AE" w:rsidRPr="00EB1626" w:rsidRDefault="00B818AE" w:rsidP="00B818AE">
            <w:pPr>
              <w:jc w:val="center"/>
            </w:pPr>
          </w:p>
        </w:tc>
      </w:tr>
      <w:tr w:rsidR="00B818AE" w:rsidRPr="0056115B" w14:paraId="5773B538"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tcPr>
          <w:p w14:paraId="24CAEBFB" w14:textId="2813BBB5" w:rsidR="00B818AE" w:rsidRPr="0056115B" w:rsidRDefault="00B818AE" w:rsidP="00B818AE">
            <w:pPr>
              <w:rPr>
                <w:b/>
                <w:bCs/>
              </w:rPr>
            </w:pPr>
            <w:r>
              <w:rPr>
                <w:b/>
                <w:color w:val="000000"/>
              </w:rPr>
              <w:t>02:10 a.m.</w:t>
            </w:r>
          </w:p>
        </w:tc>
        <w:tc>
          <w:tcPr>
            <w:tcW w:w="8604"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tcPr>
          <w:p w14:paraId="17CBB0DC" w14:textId="3A35B236" w:rsidR="00B818AE" w:rsidRPr="0056115B" w:rsidRDefault="00B818AE" w:rsidP="00B818AE">
            <w:pPr>
              <w:rPr>
                <w:b/>
                <w:bCs/>
              </w:rPr>
            </w:pPr>
            <w:r>
              <w:rPr>
                <w:b/>
                <w:color w:val="000000"/>
              </w:rPr>
              <w:t>Other equipment</w:t>
            </w:r>
          </w:p>
        </w:tc>
        <w:tc>
          <w:tcPr>
            <w:tcW w:w="1767"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noWrap/>
            <w:vAlign w:val="center"/>
          </w:tcPr>
          <w:p w14:paraId="7C4CB5FE" w14:textId="3AB58482" w:rsidR="00B818AE" w:rsidRPr="00B818AE" w:rsidRDefault="00B818AE" w:rsidP="00B818AE">
            <w:pPr>
              <w:jc w:val="center"/>
              <w:rPr>
                <w:b/>
                <w:bCs/>
              </w:rPr>
            </w:pPr>
            <w:r>
              <w:rPr>
                <w:b/>
              </w:rPr>
              <w:t>N/A</w:t>
            </w:r>
          </w:p>
        </w:tc>
        <w:tc>
          <w:tcPr>
            <w:tcW w:w="3400" w:type="dxa"/>
            <w:tcBorders>
              <w:top w:val="dashSmallGap" w:sz="4" w:space="0" w:color="auto"/>
              <w:left w:val="single" w:sz="2" w:space="0" w:color="auto"/>
              <w:bottom w:val="dashSmallGap" w:sz="4" w:space="0" w:color="auto"/>
              <w:right w:val="single" w:sz="2" w:space="0" w:color="auto"/>
            </w:tcBorders>
            <w:shd w:val="clear" w:color="auto" w:fill="D9D9D9" w:themeFill="background1" w:themeFillShade="D9"/>
            <w:vAlign w:val="center"/>
          </w:tcPr>
          <w:p w14:paraId="25EEDBD1" w14:textId="60A92F97" w:rsidR="00B818AE" w:rsidRPr="00B818AE" w:rsidRDefault="00B818AE" w:rsidP="00B818AE">
            <w:pPr>
              <w:jc w:val="center"/>
              <w:rPr>
                <w:b/>
                <w:bCs/>
              </w:rPr>
            </w:pPr>
            <w:r>
              <w:rPr>
                <w:b/>
              </w:rPr>
              <w:t>N/A</w:t>
            </w:r>
          </w:p>
        </w:tc>
      </w:tr>
      <w:tr w:rsidR="00B818AE" w:rsidRPr="00EB1626" w14:paraId="18507562"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0CFC0C73" w14:textId="71EA4664" w:rsidR="00B818AE" w:rsidRPr="00EB1626" w:rsidRDefault="00B818AE" w:rsidP="00B818AE">
            <w:r>
              <w:rPr>
                <w:color w:val="000000"/>
              </w:rPr>
              <w:t>2.10.1</w:t>
            </w:r>
          </w:p>
        </w:tc>
        <w:tc>
          <w:tcPr>
            <w:tcW w:w="8604" w:type="dxa"/>
            <w:tcBorders>
              <w:top w:val="dashSmallGap" w:sz="4" w:space="0" w:color="auto"/>
              <w:left w:val="single" w:sz="2" w:space="0" w:color="auto"/>
              <w:bottom w:val="dashSmallGap" w:sz="4" w:space="0" w:color="auto"/>
              <w:right w:val="single" w:sz="2" w:space="0" w:color="auto"/>
            </w:tcBorders>
          </w:tcPr>
          <w:p w14:paraId="3C7648DB" w14:textId="425233D2" w:rsidR="00B818AE" w:rsidRPr="00EB1626" w:rsidRDefault="00B818AE" w:rsidP="00B818AE">
            <w:r>
              <w:rPr>
                <w:color w:val="000000"/>
              </w:rPr>
              <w:t>Wire strike protection system – wire cutter.</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0D5D26D"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45F66368" w14:textId="77777777" w:rsidR="00B818AE" w:rsidRPr="00EB1626" w:rsidRDefault="00B818AE" w:rsidP="00B818AE">
            <w:pPr>
              <w:jc w:val="center"/>
            </w:pPr>
          </w:p>
        </w:tc>
      </w:tr>
      <w:tr w:rsidR="00B818AE" w:rsidRPr="00EB1626" w14:paraId="4BC07883"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DD6F75" w14:textId="3D21ABD8" w:rsidR="00B818AE" w:rsidRPr="00EB1626" w:rsidRDefault="00B818AE" w:rsidP="00B818AE">
            <w:r>
              <w:rPr>
                <w:color w:val="000000"/>
              </w:rPr>
              <w:t>2.10.2.</w:t>
            </w:r>
          </w:p>
        </w:tc>
        <w:tc>
          <w:tcPr>
            <w:tcW w:w="8604" w:type="dxa"/>
            <w:tcBorders>
              <w:top w:val="dashSmallGap" w:sz="4" w:space="0" w:color="auto"/>
              <w:left w:val="single" w:sz="2" w:space="0" w:color="auto"/>
              <w:bottom w:val="dashSmallGap" w:sz="4" w:space="0" w:color="auto"/>
              <w:right w:val="single" w:sz="2" w:space="0" w:color="auto"/>
            </w:tcBorders>
          </w:tcPr>
          <w:p w14:paraId="0909AA55" w14:textId="7898F39F" w:rsidR="00B818AE" w:rsidRPr="00EB1626" w:rsidRDefault="00B818AE" w:rsidP="00B818AE">
            <w:r>
              <w:rPr>
                <w:color w:val="000000"/>
              </w:rPr>
              <w:t>External sling monitoring system (camera and/or rearview mirror): the tenderer must supply item 2.10.2.1 or item 2.10.2.2, or a combination of both.</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2D835A7" w14:textId="22E03FFA" w:rsidR="00B818AE" w:rsidRPr="00EB1626" w:rsidRDefault="00B818AE" w:rsidP="00B818AE">
            <w:pPr>
              <w:jc w:val="center"/>
            </w:pPr>
            <w:r>
              <w:t>N/A</w:t>
            </w:r>
          </w:p>
        </w:tc>
        <w:tc>
          <w:tcPr>
            <w:tcW w:w="3400" w:type="dxa"/>
            <w:tcBorders>
              <w:top w:val="dashSmallGap" w:sz="4" w:space="0" w:color="auto"/>
              <w:left w:val="single" w:sz="2" w:space="0" w:color="auto"/>
              <w:bottom w:val="dashSmallGap" w:sz="4" w:space="0" w:color="auto"/>
              <w:right w:val="single" w:sz="2" w:space="0" w:color="auto"/>
            </w:tcBorders>
            <w:vAlign w:val="center"/>
          </w:tcPr>
          <w:p w14:paraId="4B8F190A" w14:textId="0C1785AC" w:rsidR="00B818AE" w:rsidRPr="00EB1626" w:rsidRDefault="00B818AE" w:rsidP="00B818AE">
            <w:pPr>
              <w:jc w:val="center"/>
            </w:pPr>
            <w:r>
              <w:t>N/A</w:t>
            </w:r>
          </w:p>
        </w:tc>
      </w:tr>
      <w:tr w:rsidR="00B818AE" w:rsidRPr="00EB1626" w14:paraId="4D233740"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EEE4AD6" w14:textId="1D4588C0" w:rsidR="00B818AE" w:rsidRPr="00EB1626" w:rsidRDefault="00B818AE" w:rsidP="00B818AE">
            <w:r>
              <w:rPr>
                <w:color w:val="000000"/>
              </w:rPr>
              <w:t>2.10.2.1</w:t>
            </w:r>
          </w:p>
        </w:tc>
        <w:tc>
          <w:tcPr>
            <w:tcW w:w="8604" w:type="dxa"/>
            <w:tcBorders>
              <w:top w:val="dashSmallGap" w:sz="4" w:space="0" w:color="auto"/>
              <w:left w:val="single" w:sz="2" w:space="0" w:color="auto"/>
              <w:bottom w:val="dashSmallGap" w:sz="4" w:space="0" w:color="auto"/>
              <w:right w:val="single" w:sz="2" w:space="0" w:color="auto"/>
            </w:tcBorders>
          </w:tcPr>
          <w:p w14:paraId="76B9E52E" w14:textId="2207D407" w:rsidR="00B818AE" w:rsidRPr="00EB1626" w:rsidRDefault="00B818AE" w:rsidP="00B818AE">
            <w:pPr>
              <w:pStyle w:val="Odsekzoznamu"/>
              <w:numPr>
                <w:ilvl w:val="0"/>
                <w:numId w:val="37"/>
              </w:numPr>
            </w:pPr>
            <w:r>
              <w:rPr>
                <w:color w:val="000000"/>
              </w:rPr>
              <w:t>camera</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49A1610"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364D437F" w14:textId="77777777" w:rsidR="00B818AE" w:rsidRPr="00EB1626" w:rsidRDefault="00B818AE" w:rsidP="00B818AE">
            <w:pPr>
              <w:jc w:val="center"/>
            </w:pPr>
          </w:p>
        </w:tc>
      </w:tr>
      <w:tr w:rsidR="00B818AE" w:rsidRPr="00EB1626" w14:paraId="3C986678"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B1D6EC4" w14:textId="6A4D1D8B" w:rsidR="00B818AE" w:rsidRPr="00EB1626" w:rsidRDefault="00B818AE" w:rsidP="00B818AE">
            <w:r>
              <w:rPr>
                <w:color w:val="000000"/>
              </w:rPr>
              <w:t>2.10.2.2</w:t>
            </w:r>
          </w:p>
        </w:tc>
        <w:tc>
          <w:tcPr>
            <w:tcW w:w="8604" w:type="dxa"/>
            <w:tcBorders>
              <w:top w:val="dashSmallGap" w:sz="4" w:space="0" w:color="auto"/>
              <w:left w:val="single" w:sz="2" w:space="0" w:color="auto"/>
              <w:bottom w:val="dashSmallGap" w:sz="4" w:space="0" w:color="auto"/>
              <w:right w:val="single" w:sz="2" w:space="0" w:color="auto"/>
            </w:tcBorders>
          </w:tcPr>
          <w:p w14:paraId="432F2022" w14:textId="59A3EDBE" w:rsidR="00B818AE" w:rsidRPr="00EB1626" w:rsidRDefault="00B818AE" w:rsidP="00B818AE">
            <w:pPr>
              <w:pStyle w:val="Odsekzoznamu"/>
              <w:numPr>
                <w:ilvl w:val="0"/>
                <w:numId w:val="37"/>
              </w:numPr>
            </w:pPr>
            <w:r>
              <w:rPr>
                <w:color w:val="000000"/>
              </w:rPr>
              <w:t>rearview mirror.</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01F08468"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03144B46" w14:textId="77777777" w:rsidR="00B818AE" w:rsidRPr="00EB1626" w:rsidRDefault="00B818AE" w:rsidP="00B818AE">
            <w:pPr>
              <w:jc w:val="center"/>
            </w:pPr>
          </w:p>
        </w:tc>
      </w:tr>
      <w:tr w:rsidR="00B818AE" w:rsidRPr="00FD6AC9" w14:paraId="47DEEA5B"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D9FD03F" w14:textId="7F0D452D" w:rsidR="00B818AE" w:rsidRPr="00FD6AC9" w:rsidRDefault="00B818AE" w:rsidP="00B818AE">
            <w:r>
              <w:rPr>
                <w:color w:val="000000"/>
              </w:rPr>
              <w:t>2.10.3</w:t>
            </w:r>
          </w:p>
        </w:tc>
        <w:tc>
          <w:tcPr>
            <w:tcW w:w="8604" w:type="dxa"/>
            <w:tcBorders>
              <w:top w:val="dashSmallGap" w:sz="4" w:space="0" w:color="auto"/>
              <w:left w:val="single" w:sz="2" w:space="0" w:color="auto"/>
              <w:bottom w:val="dashSmallGap" w:sz="4" w:space="0" w:color="auto"/>
              <w:right w:val="single" w:sz="2" w:space="0" w:color="auto"/>
            </w:tcBorders>
          </w:tcPr>
          <w:p w14:paraId="3704DE19" w14:textId="4102A220" w:rsidR="00B818AE" w:rsidRPr="00FD6AC9" w:rsidRDefault="00B4555A" w:rsidP="00B818AE">
            <w:r>
              <w:t>Traffic collision avoidance system (e.g., TCAS, TIS, or others)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0C93D6C"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534637FE" w14:textId="77777777" w:rsidR="00B818AE" w:rsidRPr="00FD6AC9" w:rsidRDefault="00B818AE" w:rsidP="00B818AE">
            <w:pPr>
              <w:jc w:val="center"/>
            </w:pPr>
          </w:p>
        </w:tc>
      </w:tr>
      <w:tr w:rsidR="00B818AE" w:rsidRPr="00FD6AC9" w14:paraId="79A3A860"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4DD19227" w14:textId="6848811B" w:rsidR="00B818AE" w:rsidRPr="00FD6AC9" w:rsidRDefault="00B818AE" w:rsidP="00B818AE">
            <w:r>
              <w:rPr>
                <w:color w:val="000000"/>
              </w:rPr>
              <w:t>2.10.4</w:t>
            </w:r>
          </w:p>
        </w:tc>
        <w:tc>
          <w:tcPr>
            <w:tcW w:w="8604" w:type="dxa"/>
            <w:tcBorders>
              <w:top w:val="dashSmallGap" w:sz="4" w:space="0" w:color="auto"/>
              <w:left w:val="single" w:sz="2" w:space="0" w:color="auto"/>
              <w:bottom w:val="dashSmallGap" w:sz="4" w:space="0" w:color="auto"/>
              <w:right w:val="single" w:sz="2" w:space="0" w:color="auto"/>
            </w:tcBorders>
          </w:tcPr>
          <w:p w14:paraId="7BE0CDFD" w14:textId="3BCC4AB8" w:rsidR="00B818AE" w:rsidRPr="00FD6AC9" w:rsidRDefault="00B818AE" w:rsidP="00B818AE">
            <w:r>
              <w:rPr>
                <w:color w:val="000000"/>
              </w:rPr>
              <w:t xml:space="preserve">Ground proximity warning system (GPWS/EGPWS/HTAWS or equivalent) </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A4B4B5B"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3596EA34" w14:textId="77777777" w:rsidR="00B818AE" w:rsidRPr="00FD6AC9" w:rsidRDefault="00B818AE" w:rsidP="00B818AE">
            <w:pPr>
              <w:jc w:val="center"/>
            </w:pPr>
          </w:p>
        </w:tc>
      </w:tr>
      <w:tr w:rsidR="00B818AE" w:rsidRPr="00EB1626" w14:paraId="2F326412"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67F62C3" w14:textId="3BA5ABF3" w:rsidR="00B818AE" w:rsidRPr="00EB1626" w:rsidRDefault="00B818AE" w:rsidP="00B818AE">
            <w:r>
              <w:rPr>
                <w:color w:val="000000"/>
              </w:rPr>
              <w:t>2.10.5</w:t>
            </w:r>
          </w:p>
        </w:tc>
        <w:tc>
          <w:tcPr>
            <w:tcW w:w="8604" w:type="dxa"/>
            <w:tcBorders>
              <w:top w:val="dashSmallGap" w:sz="4" w:space="0" w:color="auto"/>
              <w:left w:val="single" w:sz="2" w:space="0" w:color="auto"/>
              <w:bottom w:val="dashSmallGap" w:sz="4" w:space="0" w:color="auto"/>
              <w:right w:val="single" w:sz="2" w:space="0" w:color="auto"/>
            </w:tcBorders>
          </w:tcPr>
          <w:p w14:paraId="2FFC9E4B" w14:textId="51736DD3" w:rsidR="00B818AE" w:rsidRPr="00EB1626" w:rsidRDefault="00B818AE" w:rsidP="00B818AE">
            <w:r>
              <w:rPr>
                <w:color w:val="000000"/>
              </w:rPr>
              <w:t>Weather radar.</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095179B8"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15B72C7D" w14:textId="77777777" w:rsidR="00B818AE" w:rsidRPr="00EB1626" w:rsidRDefault="00B818AE" w:rsidP="00B818AE">
            <w:pPr>
              <w:jc w:val="center"/>
            </w:pPr>
          </w:p>
        </w:tc>
      </w:tr>
      <w:tr w:rsidR="00B818AE" w:rsidRPr="00FD6AC9" w14:paraId="4A436D66"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3FA652F8" w14:textId="04CEAE2B" w:rsidR="00B818AE" w:rsidRPr="00FD6AC9" w:rsidRDefault="00B818AE" w:rsidP="00B818AE">
            <w:r>
              <w:rPr>
                <w:color w:val="000000"/>
              </w:rPr>
              <w:t>2.10.6</w:t>
            </w:r>
          </w:p>
        </w:tc>
        <w:tc>
          <w:tcPr>
            <w:tcW w:w="8604" w:type="dxa"/>
            <w:tcBorders>
              <w:top w:val="dashSmallGap" w:sz="4" w:space="0" w:color="auto"/>
              <w:left w:val="single" w:sz="2" w:space="0" w:color="auto"/>
              <w:bottom w:val="dashSmallGap" w:sz="4" w:space="0" w:color="auto"/>
              <w:right w:val="single" w:sz="2" w:space="0" w:color="auto"/>
            </w:tcBorders>
          </w:tcPr>
          <w:p w14:paraId="6AC9CF81" w14:textId="7FF062C7" w:rsidR="00B818AE" w:rsidRPr="00FD6AC9" w:rsidRDefault="00B818AE" w:rsidP="00B818AE">
            <w:r>
              <w:rPr>
                <w:color w:val="000000"/>
              </w:rPr>
              <w:t>Flotation system.</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B2A78C7"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0768604F" w14:textId="77777777" w:rsidR="00B818AE" w:rsidRPr="00FD6AC9" w:rsidRDefault="00B818AE" w:rsidP="00B818AE">
            <w:pPr>
              <w:jc w:val="center"/>
            </w:pPr>
          </w:p>
        </w:tc>
      </w:tr>
      <w:tr w:rsidR="00B818AE" w:rsidRPr="00EB1626" w14:paraId="1C2DA984"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A18474A" w14:textId="79EEA0D7" w:rsidR="00B818AE" w:rsidRPr="00EB1626" w:rsidRDefault="00B818AE" w:rsidP="00B818AE">
            <w:r>
              <w:rPr>
                <w:color w:val="000000"/>
              </w:rPr>
              <w:t>2.10.7</w:t>
            </w:r>
          </w:p>
        </w:tc>
        <w:tc>
          <w:tcPr>
            <w:tcW w:w="8604" w:type="dxa"/>
            <w:tcBorders>
              <w:top w:val="dashSmallGap" w:sz="4" w:space="0" w:color="auto"/>
              <w:left w:val="single" w:sz="2" w:space="0" w:color="auto"/>
              <w:bottom w:val="dashSmallGap" w:sz="4" w:space="0" w:color="auto"/>
              <w:right w:val="single" w:sz="2" w:space="0" w:color="auto"/>
            </w:tcBorders>
          </w:tcPr>
          <w:p w14:paraId="0073AFD0" w14:textId="57C079BC" w:rsidR="00B818AE" w:rsidRPr="00EB1626" w:rsidRDefault="00B818AE" w:rsidP="00B818AE">
            <w:r>
              <w:rPr>
                <w:color w:val="000000"/>
              </w:rPr>
              <w:t>Automatic Identification System (AIS) (vessel identification and information).</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12C6E70"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5095C183" w14:textId="77777777" w:rsidR="00B818AE" w:rsidRPr="00EB1626" w:rsidRDefault="00B818AE" w:rsidP="00B818AE">
            <w:pPr>
              <w:jc w:val="center"/>
            </w:pPr>
          </w:p>
        </w:tc>
      </w:tr>
      <w:tr w:rsidR="00B818AE" w:rsidRPr="00FD6AC9" w14:paraId="735A7182"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ECCE826" w14:textId="7B206B8C" w:rsidR="00B818AE" w:rsidRPr="00FD6AC9" w:rsidRDefault="00B818AE" w:rsidP="00B818AE">
            <w:r>
              <w:rPr>
                <w:color w:val="000000"/>
              </w:rPr>
              <w:t>2.10.8</w:t>
            </w:r>
          </w:p>
        </w:tc>
        <w:tc>
          <w:tcPr>
            <w:tcW w:w="8604" w:type="dxa"/>
            <w:tcBorders>
              <w:top w:val="dashSmallGap" w:sz="4" w:space="0" w:color="auto"/>
              <w:left w:val="single" w:sz="2" w:space="0" w:color="auto"/>
              <w:bottom w:val="dashSmallGap" w:sz="4" w:space="0" w:color="auto"/>
              <w:right w:val="single" w:sz="2" w:space="0" w:color="auto"/>
            </w:tcBorders>
          </w:tcPr>
          <w:p w14:paraId="35F2C050" w14:textId="7575BD4B" w:rsidR="00B818AE" w:rsidRPr="00FD6AC9" w:rsidRDefault="00B818AE" w:rsidP="00B818AE">
            <w:r>
              <w:rPr>
                <w:color w:val="000000"/>
              </w:rPr>
              <w:t>System for detecting and locating targets during emergency transmissions (direction finder).</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3CC893FB"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75E1D2A1" w14:textId="77777777" w:rsidR="00B818AE" w:rsidRPr="00FD6AC9" w:rsidRDefault="00B818AE" w:rsidP="00B818AE">
            <w:pPr>
              <w:jc w:val="center"/>
            </w:pPr>
          </w:p>
        </w:tc>
      </w:tr>
      <w:tr w:rsidR="00B818AE" w:rsidRPr="00FD6AC9" w14:paraId="31A53973"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6FC16E34" w14:textId="70591DC9" w:rsidR="00B818AE" w:rsidRPr="00FD6AC9" w:rsidRDefault="00B818AE" w:rsidP="00B818AE">
            <w:r>
              <w:rPr>
                <w:color w:val="000000"/>
              </w:rPr>
              <w:t>2.10.9</w:t>
            </w:r>
          </w:p>
        </w:tc>
        <w:tc>
          <w:tcPr>
            <w:tcW w:w="8604" w:type="dxa"/>
            <w:tcBorders>
              <w:top w:val="dashSmallGap" w:sz="4" w:space="0" w:color="auto"/>
              <w:left w:val="single" w:sz="2" w:space="0" w:color="auto"/>
              <w:bottom w:val="dashSmallGap" w:sz="4" w:space="0" w:color="auto"/>
              <w:right w:val="single" w:sz="2" w:space="0" w:color="auto"/>
            </w:tcBorders>
          </w:tcPr>
          <w:p w14:paraId="6AADA2F8" w14:textId="01ED9004" w:rsidR="00B818AE" w:rsidRPr="00FD6AC9" w:rsidRDefault="00B818AE" w:rsidP="00B818AE">
            <w:r>
              <w:rPr>
                <w:color w:val="000000"/>
              </w:rPr>
              <w:t>Marine radio station (30–512 MHz).</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251FB75"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3E28788B" w14:textId="77777777" w:rsidR="00B818AE" w:rsidRPr="00FD6AC9" w:rsidRDefault="00B818AE" w:rsidP="00B818AE">
            <w:pPr>
              <w:jc w:val="center"/>
            </w:pPr>
          </w:p>
        </w:tc>
      </w:tr>
      <w:tr w:rsidR="00B818AE" w:rsidRPr="00EB1626" w14:paraId="32C446B7"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A99B929" w14:textId="02E2CE15" w:rsidR="00B818AE" w:rsidRPr="00EB1626" w:rsidRDefault="00B818AE" w:rsidP="00B818AE">
            <w:r>
              <w:rPr>
                <w:color w:val="000000"/>
              </w:rPr>
              <w:t>2.10.10</w:t>
            </w:r>
          </w:p>
        </w:tc>
        <w:tc>
          <w:tcPr>
            <w:tcW w:w="8604" w:type="dxa"/>
            <w:tcBorders>
              <w:top w:val="dashSmallGap" w:sz="4" w:space="0" w:color="auto"/>
              <w:left w:val="single" w:sz="2" w:space="0" w:color="auto"/>
              <w:bottom w:val="dashSmallGap" w:sz="4" w:space="0" w:color="auto"/>
              <w:right w:val="single" w:sz="2" w:space="0" w:color="auto"/>
            </w:tcBorders>
          </w:tcPr>
          <w:p w14:paraId="66611F34" w14:textId="5C6DE43A" w:rsidR="00B818AE" w:rsidRPr="00EB1626" w:rsidRDefault="00B818AE" w:rsidP="00B818AE">
            <w:r>
              <w:rPr>
                <w:color w:val="000000"/>
              </w:rPr>
              <w:t>A flight tracking system.</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36F6E868" w14:textId="77777777" w:rsidR="00B818AE" w:rsidRPr="00EB1626"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393EA171" w14:textId="77777777" w:rsidR="00B818AE" w:rsidRPr="00EB1626" w:rsidRDefault="00B818AE" w:rsidP="00B818AE">
            <w:pPr>
              <w:jc w:val="center"/>
            </w:pPr>
          </w:p>
        </w:tc>
      </w:tr>
      <w:tr w:rsidR="00B818AE" w:rsidRPr="00FD6AC9" w14:paraId="01C3D8EE"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2ED9AC14" w14:textId="32748D82" w:rsidR="00B818AE" w:rsidRPr="00FD6AC9" w:rsidRDefault="00B818AE" w:rsidP="00B818AE">
            <w:r>
              <w:rPr>
                <w:color w:val="000000"/>
              </w:rPr>
              <w:t>2.10.11</w:t>
            </w:r>
          </w:p>
        </w:tc>
        <w:tc>
          <w:tcPr>
            <w:tcW w:w="8604" w:type="dxa"/>
            <w:tcBorders>
              <w:top w:val="dashSmallGap" w:sz="4" w:space="0" w:color="auto"/>
              <w:left w:val="single" w:sz="2" w:space="0" w:color="auto"/>
              <w:bottom w:val="dashSmallGap" w:sz="4" w:space="0" w:color="auto"/>
              <w:right w:val="single" w:sz="2" w:space="0" w:color="auto"/>
            </w:tcBorders>
          </w:tcPr>
          <w:p w14:paraId="6FAB4DAF" w14:textId="70C9CBC8" w:rsidR="00B818AE" w:rsidRPr="00FD6AC9" w:rsidRDefault="00B818AE" w:rsidP="00B818AE">
            <w:r>
              <w:rPr>
                <w:color w:val="000000"/>
              </w:rPr>
              <w:t>Equipment for offshore operations in accordance with Regulation (EU) 965/2012, Annex V, Subpart K (SPA.HOFO.165). (The contracting authority requires the submission of an itemised list of supplied equipment with unit prices expressed in € exclusive of VAT. The contracting authority reserves the right to order the items exclusively according to the current needs and budgetary possibilities of the contracting authority.)</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19D02B49"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62195AF8" w14:textId="77777777" w:rsidR="00B818AE" w:rsidRPr="00FD6AC9" w:rsidRDefault="00B818AE" w:rsidP="00B818AE">
            <w:pPr>
              <w:jc w:val="center"/>
            </w:pPr>
          </w:p>
        </w:tc>
      </w:tr>
      <w:tr w:rsidR="00B818AE" w:rsidRPr="00FD6AC9" w14:paraId="6195F115" w14:textId="77777777" w:rsidTr="0B6955DE">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5165C71A" w14:textId="528A7982" w:rsidR="00B818AE" w:rsidRPr="001C4534" w:rsidRDefault="00B818AE" w:rsidP="00B818AE">
            <w:pPr>
              <w:rPr>
                <w:color w:val="000000"/>
              </w:rPr>
            </w:pPr>
            <w:r>
              <w:rPr>
                <w:color w:val="000000"/>
              </w:rPr>
              <w:t>2.10.12</w:t>
            </w:r>
          </w:p>
        </w:tc>
        <w:tc>
          <w:tcPr>
            <w:tcW w:w="8604" w:type="dxa"/>
            <w:tcBorders>
              <w:top w:val="dashSmallGap" w:sz="4" w:space="0" w:color="auto"/>
              <w:left w:val="single" w:sz="2" w:space="0" w:color="auto"/>
              <w:bottom w:val="dashSmallGap" w:sz="4" w:space="0" w:color="auto"/>
              <w:right w:val="single" w:sz="2" w:space="0" w:color="auto"/>
            </w:tcBorders>
          </w:tcPr>
          <w:p w14:paraId="23FC6432" w14:textId="62C8E01D" w:rsidR="00B818AE" w:rsidRPr="004336A8" w:rsidRDefault="009C096E" w:rsidP="00B818AE">
            <w:r>
              <w:rPr>
                <w:color w:val="000000"/>
              </w:rPr>
              <w:t>Equipment to perform special operations (SPO) in accordance with Commission Regulation (EU) No 965/2012, Annex VIII (Part SPO), Subpart D (Instruments, Data, Equipment), Section II (Helicopters), for the following types of operation:</w:t>
            </w:r>
          </w:p>
          <w:p w14:paraId="3F5F9A6B" w14:textId="308DA5E1" w:rsidR="00B818AE" w:rsidRPr="004336A8" w:rsidRDefault="00B818AE" w:rsidP="00B818AE">
            <w:pPr>
              <w:pStyle w:val="Odsekzoznamu"/>
              <w:numPr>
                <w:ilvl w:val="0"/>
                <w:numId w:val="37"/>
              </w:numPr>
            </w:pPr>
            <w:proofErr w:type="gramStart"/>
            <w:r>
              <w:rPr>
                <w:color w:val="000000"/>
              </w:rPr>
              <w:t>SPO.IDE.H.</w:t>
            </w:r>
            <w:proofErr w:type="gramEnd"/>
            <w:r>
              <w:rPr>
                <w:color w:val="000000"/>
              </w:rPr>
              <w:t>197 - Life-jackets — complex motor-powered helicopters (based on the number of seats on board);</w:t>
            </w:r>
          </w:p>
          <w:p w14:paraId="0CF02934" w14:textId="66C6C8D7" w:rsidR="00B818AE" w:rsidRPr="004336A8" w:rsidRDefault="00B818AE" w:rsidP="00B818AE">
            <w:pPr>
              <w:pStyle w:val="Odsekzoznamu"/>
              <w:numPr>
                <w:ilvl w:val="0"/>
                <w:numId w:val="37"/>
              </w:numPr>
            </w:pPr>
            <w:proofErr w:type="gramStart"/>
            <w:r>
              <w:rPr>
                <w:color w:val="000000"/>
              </w:rPr>
              <w:t>SPO.IDE.H.</w:t>
            </w:r>
            <w:proofErr w:type="gramEnd"/>
            <w:r>
              <w:rPr>
                <w:color w:val="000000"/>
              </w:rPr>
              <w:t>198 - Survival suits — complex motor-powered helicopters (based on the number of seats on board);</w:t>
            </w:r>
          </w:p>
          <w:p w14:paraId="39B5CFD6" w14:textId="5801FCE0" w:rsidR="00B818AE" w:rsidRPr="00622D5B" w:rsidRDefault="00B818AE" w:rsidP="00B818AE">
            <w:pPr>
              <w:pStyle w:val="Odsekzoznamu"/>
              <w:numPr>
                <w:ilvl w:val="0"/>
                <w:numId w:val="37"/>
              </w:numPr>
            </w:pPr>
            <w:proofErr w:type="gramStart"/>
            <w:r>
              <w:rPr>
                <w:color w:val="000000"/>
              </w:rPr>
              <w:lastRenderedPageBreak/>
              <w:t>SPO.IDE.H.</w:t>
            </w:r>
            <w:proofErr w:type="gramEnd"/>
            <w:r>
              <w:rPr>
                <w:color w:val="000000"/>
              </w:rPr>
              <w:t>199 - Life-rafts, survival ELTs and survival equipment on extended overwater flights — complex motor-powered helicopters (based on the number of seats on board);</w:t>
            </w:r>
          </w:p>
          <w:p w14:paraId="6572AF7F" w14:textId="30D1B9CD" w:rsidR="00B818AE" w:rsidRPr="00622D5B" w:rsidRDefault="00B818AE" w:rsidP="00B818AE">
            <w:pPr>
              <w:pStyle w:val="Odsekzoznamu"/>
              <w:numPr>
                <w:ilvl w:val="0"/>
                <w:numId w:val="37"/>
              </w:numPr>
            </w:pPr>
            <w:proofErr w:type="gramStart"/>
            <w:r>
              <w:rPr>
                <w:color w:val="000000"/>
              </w:rPr>
              <w:t>SPO.IDE.H.</w:t>
            </w:r>
            <w:proofErr w:type="gramEnd"/>
            <w:r>
              <w:rPr>
                <w:color w:val="000000"/>
              </w:rPr>
              <w:t>200 - Survival equipment (except for point (c));</w:t>
            </w:r>
          </w:p>
          <w:p w14:paraId="25C257DB" w14:textId="77777777" w:rsidR="00B818AE" w:rsidRPr="000D50A2" w:rsidRDefault="00B818AE" w:rsidP="00B818AE">
            <w:pPr>
              <w:pStyle w:val="Odsekzoznamu"/>
              <w:numPr>
                <w:ilvl w:val="0"/>
                <w:numId w:val="37"/>
              </w:numPr>
            </w:pPr>
            <w:proofErr w:type="gramStart"/>
            <w:r>
              <w:rPr>
                <w:color w:val="000000"/>
              </w:rPr>
              <w:t>SPO.IDE.H.</w:t>
            </w:r>
            <w:proofErr w:type="gramEnd"/>
            <w:r>
              <w:rPr>
                <w:color w:val="000000"/>
              </w:rPr>
              <w:t>203 - All helicopters on flights over water — ditching</w:t>
            </w:r>
          </w:p>
          <w:p w14:paraId="6E248EA2" w14:textId="77777777" w:rsidR="00B818AE" w:rsidRDefault="00B818AE" w:rsidP="00B818AE"/>
          <w:p w14:paraId="6C10B75D" w14:textId="77777777" w:rsidR="00B818AE" w:rsidRDefault="00B818AE" w:rsidP="00B818AE">
            <w:pPr>
              <w:rPr>
                <w:color w:val="000000"/>
              </w:rPr>
            </w:pPr>
            <w:r>
              <w:rPr>
                <w:color w:val="000000"/>
              </w:rPr>
              <w:t>(The contracting authority requires the submission of an itemised list of supplied equipment with unit prices expressed in € exclusive of VAT. The contracting authority reserves the right to order the items exclusively according to the current needs and budgetary possibilities of the contracting authority.)</w:t>
            </w:r>
          </w:p>
          <w:p w14:paraId="48940378" w14:textId="475A7C0B" w:rsidR="00B818AE" w:rsidRPr="000D50A2" w:rsidRDefault="00B818AE" w:rsidP="00B818AE">
            <w:pPr>
              <w:rPr>
                <w:color w:val="000000"/>
              </w:rPr>
            </w:pP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155E6F6" w14:textId="77777777" w:rsidR="00B818AE" w:rsidRPr="00FD6AC9" w:rsidRDefault="00B818AE" w:rsidP="00B818AE">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078A5971" w14:textId="77777777" w:rsidR="00B818AE" w:rsidRPr="00FD6AC9" w:rsidRDefault="00B818AE" w:rsidP="00B818AE">
            <w:pPr>
              <w:jc w:val="center"/>
            </w:pPr>
          </w:p>
        </w:tc>
      </w:tr>
    </w:tbl>
    <w:p w14:paraId="561C2351" w14:textId="77777777" w:rsidR="00577E0D" w:rsidRDefault="00577E0D">
      <w:r>
        <w:br w:type="page"/>
      </w:r>
    </w:p>
    <w:tbl>
      <w:tblPr>
        <w:tblW w:w="14564" w:type="dxa"/>
        <w:tblInd w:w="2" w:type="dxa"/>
        <w:tblCellMar>
          <w:left w:w="70" w:type="dxa"/>
          <w:right w:w="70" w:type="dxa"/>
        </w:tblCellMar>
        <w:tblLook w:val="04A0" w:firstRow="1" w:lastRow="0" w:firstColumn="1" w:lastColumn="0" w:noHBand="0" w:noVBand="1"/>
      </w:tblPr>
      <w:tblGrid>
        <w:gridCol w:w="793"/>
        <w:gridCol w:w="8604"/>
        <w:gridCol w:w="1767"/>
        <w:gridCol w:w="3400"/>
      </w:tblGrid>
      <w:tr w:rsidR="00577E0D" w:rsidRPr="009D4395" w14:paraId="546BC574" w14:textId="77777777" w:rsidTr="00BB7877">
        <w:trPr>
          <w:trHeight w:val="320"/>
        </w:trPr>
        <w:tc>
          <w:tcPr>
            <w:tcW w:w="793"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3C2F3F2C" w14:textId="77777777" w:rsidR="00577E0D" w:rsidRPr="009D4395" w:rsidRDefault="00577E0D" w:rsidP="00DA7BCB">
            <w:pPr>
              <w:rPr>
                <w:b/>
                <w:bCs/>
              </w:rPr>
            </w:pPr>
            <w:r>
              <w:rPr>
                <w:b/>
              </w:rPr>
              <w:lastRenderedPageBreak/>
              <w:t> </w:t>
            </w:r>
          </w:p>
        </w:tc>
        <w:tc>
          <w:tcPr>
            <w:tcW w:w="8604"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hideMark/>
          </w:tcPr>
          <w:p w14:paraId="7B9740BD" w14:textId="77777777" w:rsidR="00577E0D" w:rsidRPr="009D4395" w:rsidRDefault="00577E0D" w:rsidP="00DA7BCB">
            <w:pPr>
              <w:rPr>
                <w:b/>
                <w:bCs/>
              </w:rPr>
            </w:pPr>
            <w:r>
              <w:rPr>
                <w:b/>
              </w:rPr>
              <w:t>Requirement</w:t>
            </w:r>
          </w:p>
        </w:tc>
        <w:tc>
          <w:tcPr>
            <w:tcW w:w="1767"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749B96FB" w14:textId="77777777" w:rsidR="00577E0D" w:rsidRPr="009D4395" w:rsidRDefault="00577E0D" w:rsidP="00DA7BCB">
            <w:pPr>
              <w:jc w:val="center"/>
              <w:rPr>
                <w:b/>
                <w:bCs/>
              </w:rPr>
            </w:pPr>
          </w:p>
        </w:tc>
        <w:tc>
          <w:tcPr>
            <w:tcW w:w="3400"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tcPr>
          <w:p w14:paraId="0FFC12D9" w14:textId="77777777" w:rsidR="00577E0D" w:rsidRPr="009D4395" w:rsidRDefault="00577E0D" w:rsidP="00DA7BCB">
            <w:pPr>
              <w:jc w:val="center"/>
              <w:rPr>
                <w:b/>
                <w:bCs/>
              </w:rPr>
            </w:pPr>
            <w:r>
              <w:rPr>
                <w:b/>
              </w:rPr>
              <w:t>Demonstration of compliance</w:t>
            </w:r>
          </w:p>
        </w:tc>
      </w:tr>
      <w:tr w:rsidR="00577E0D" w:rsidRPr="009D4395" w14:paraId="10ABB873" w14:textId="77777777" w:rsidTr="00BB7877">
        <w:trPr>
          <w:trHeight w:val="320"/>
        </w:trPr>
        <w:tc>
          <w:tcPr>
            <w:tcW w:w="793"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4582DCF0" w14:textId="501F373A" w:rsidR="00577E0D" w:rsidRPr="009D4395" w:rsidRDefault="00383CC4" w:rsidP="00DA7BCB">
            <w:pPr>
              <w:rPr>
                <w:b/>
              </w:rPr>
            </w:pPr>
            <w:r>
              <w:rPr>
                <w:b/>
              </w:rPr>
              <w:t>3.</w:t>
            </w:r>
          </w:p>
        </w:tc>
        <w:tc>
          <w:tcPr>
            <w:tcW w:w="8604"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hideMark/>
          </w:tcPr>
          <w:p w14:paraId="4862CF4F" w14:textId="7F199C49" w:rsidR="00577E0D" w:rsidRPr="009D4395" w:rsidRDefault="0095589F" w:rsidP="00DA7BCB">
            <w:pPr>
              <w:rPr>
                <w:b/>
              </w:rPr>
            </w:pPr>
            <w:r>
              <w:rPr>
                <w:b/>
              </w:rPr>
              <w:t>Mandatory optional services</w:t>
            </w:r>
          </w:p>
        </w:tc>
        <w:tc>
          <w:tcPr>
            <w:tcW w:w="1767"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11B7E7AA" w14:textId="77777777" w:rsidR="00577E0D" w:rsidRPr="009D4395" w:rsidRDefault="00577E0D" w:rsidP="00DA7BCB">
            <w:pPr>
              <w:jc w:val="center"/>
              <w:rPr>
                <w:b/>
              </w:rPr>
            </w:pPr>
            <w:r>
              <w:rPr>
                <w:b/>
              </w:rPr>
              <w:t>Compliance</w:t>
            </w:r>
          </w:p>
          <w:p w14:paraId="573F0FB1" w14:textId="77777777" w:rsidR="00577E0D" w:rsidRPr="009D4395" w:rsidRDefault="00577E0D" w:rsidP="00DA7BCB">
            <w:pPr>
              <w:jc w:val="center"/>
              <w:rPr>
                <w:b/>
              </w:rPr>
            </w:pPr>
            <w:r>
              <w:rPr>
                <w:b/>
              </w:rPr>
              <w:t>(yes/no)</w:t>
            </w:r>
          </w:p>
        </w:tc>
        <w:tc>
          <w:tcPr>
            <w:tcW w:w="3400"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tcPr>
          <w:p w14:paraId="2949D637" w14:textId="0BD3365D" w:rsidR="00577E0D" w:rsidRPr="009D4395" w:rsidRDefault="00F56444" w:rsidP="00DA7BCB">
            <w:pPr>
              <w:jc w:val="center"/>
              <w:rPr>
                <w:b/>
              </w:rPr>
            </w:pPr>
            <w:r>
              <w:rPr>
                <w:b/>
              </w:rPr>
              <w:t>Reference to the attached document (chapter, page)</w:t>
            </w:r>
          </w:p>
        </w:tc>
      </w:tr>
      <w:tr w:rsidR="00383CC4" w:rsidRPr="00EB1626" w14:paraId="1F6812CD" w14:textId="77777777" w:rsidTr="00BB7877">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25B7CBC" w14:textId="47F94E86" w:rsidR="00383CC4" w:rsidRPr="00B818AE" w:rsidRDefault="00695777" w:rsidP="00DA7BCB">
            <w:pPr>
              <w:rPr>
                <w:b/>
                <w:bCs/>
              </w:rPr>
            </w:pPr>
            <w:r>
              <w:rPr>
                <w:b/>
              </w:rPr>
              <w:t>3.1</w:t>
            </w:r>
          </w:p>
        </w:tc>
        <w:tc>
          <w:tcPr>
            <w:tcW w:w="8604" w:type="dxa"/>
            <w:tcBorders>
              <w:top w:val="dashSmallGap" w:sz="4" w:space="0" w:color="auto"/>
              <w:left w:val="single" w:sz="2" w:space="0" w:color="auto"/>
              <w:bottom w:val="dashSmallGap" w:sz="4" w:space="0" w:color="auto"/>
              <w:right w:val="single" w:sz="2" w:space="0" w:color="auto"/>
            </w:tcBorders>
          </w:tcPr>
          <w:p w14:paraId="3ACD258B" w14:textId="5B7E7234" w:rsidR="00383CC4" w:rsidRPr="00EB1626" w:rsidRDefault="005C78F5" w:rsidP="00DA7BCB">
            <w:r>
              <w:rPr>
                <w:b/>
              </w:rPr>
              <w:t>Spare parts support programme based on hourly rate for a period of 5 years</w:t>
            </w:r>
            <w:r>
              <w:t xml:space="preserve"> of operation (estimated annual flight time of 250 hours). The tenderer shall indicate any discount valid during the warranty period of the helicopter.</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B2618E4" w14:textId="77777777" w:rsidR="00383CC4" w:rsidRPr="00EB1626" w:rsidRDefault="00383CC4" w:rsidP="00DA7BCB">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2F95C30A" w14:textId="77777777" w:rsidR="00383CC4" w:rsidRPr="00EB1626" w:rsidRDefault="00383CC4" w:rsidP="00DA7BCB">
            <w:pPr>
              <w:jc w:val="center"/>
            </w:pPr>
          </w:p>
        </w:tc>
      </w:tr>
      <w:tr w:rsidR="006D1267" w:rsidRPr="00EB1626" w14:paraId="0FBE9BF8" w14:textId="77777777" w:rsidTr="00BB7877">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76A616D7" w14:textId="1E156FC9" w:rsidR="006D1267" w:rsidRPr="00EB1626" w:rsidRDefault="006D1267" w:rsidP="006D1267">
            <w:r>
              <w:rPr>
                <w:b/>
                <w:color w:val="000000"/>
              </w:rPr>
              <w:t>3.2</w:t>
            </w:r>
          </w:p>
        </w:tc>
        <w:tc>
          <w:tcPr>
            <w:tcW w:w="8604" w:type="dxa"/>
            <w:tcBorders>
              <w:top w:val="dashSmallGap" w:sz="4" w:space="0" w:color="auto"/>
              <w:left w:val="single" w:sz="2" w:space="0" w:color="auto"/>
              <w:bottom w:val="dashSmallGap" w:sz="4" w:space="0" w:color="auto"/>
              <w:right w:val="single" w:sz="2" w:space="0" w:color="auto"/>
            </w:tcBorders>
          </w:tcPr>
          <w:p w14:paraId="5CC7242C" w14:textId="376E46D7" w:rsidR="006D1267" w:rsidRPr="00EB1626" w:rsidRDefault="006D1267" w:rsidP="006D1267">
            <w:r>
              <w:rPr>
                <w:b/>
                <w:color w:val="000000"/>
              </w:rPr>
              <w:t>Software</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5EC3A5BE" w14:textId="5E304E3D" w:rsidR="006D1267" w:rsidRPr="00EB1626" w:rsidRDefault="00B818AE" w:rsidP="006D1267">
            <w:pPr>
              <w:jc w:val="center"/>
            </w:pPr>
            <w:r>
              <w:t>N/A</w:t>
            </w:r>
          </w:p>
        </w:tc>
        <w:tc>
          <w:tcPr>
            <w:tcW w:w="3400" w:type="dxa"/>
            <w:tcBorders>
              <w:top w:val="dashSmallGap" w:sz="4" w:space="0" w:color="auto"/>
              <w:left w:val="single" w:sz="2" w:space="0" w:color="auto"/>
              <w:bottom w:val="dashSmallGap" w:sz="4" w:space="0" w:color="auto"/>
              <w:right w:val="single" w:sz="2" w:space="0" w:color="auto"/>
            </w:tcBorders>
            <w:vAlign w:val="center"/>
          </w:tcPr>
          <w:p w14:paraId="12BA4A3C" w14:textId="6D55ED20" w:rsidR="006D1267" w:rsidRPr="00EB1626" w:rsidRDefault="00B818AE" w:rsidP="006D1267">
            <w:pPr>
              <w:jc w:val="center"/>
            </w:pPr>
            <w:r>
              <w:t>N/A</w:t>
            </w:r>
          </w:p>
        </w:tc>
      </w:tr>
      <w:tr w:rsidR="006D1267" w:rsidRPr="00EB1626" w14:paraId="12DC05F6" w14:textId="77777777" w:rsidTr="00BB7877">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E72271A" w14:textId="1CA07143" w:rsidR="006D1267" w:rsidRPr="00EB1626" w:rsidRDefault="006D1267" w:rsidP="006D1267">
            <w:r>
              <w:rPr>
                <w:color w:val="000000"/>
              </w:rPr>
              <w:t>3.2.1</w:t>
            </w:r>
          </w:p>
        </w:tc>
        <w:tc>
          <w:tcPr>
            <w:tcW w:w="8604" w:type="dxa"/>
            <w:tcBorders>
              <w:top w:val="dashSmallGap" w:sz="4" w:space="0" w:color="auto"/>
              <w:left w:val="single" w:sz="2" w:space="0" w:color="auto"/>
              <w:bottom w:val="dashSmallGap" w:sz="4" w:space="0" w:color="auto"/>
              <w:right w:val="single" w:sz="2" w:space="0" w:color="auto"/>
            </w:tcBorders>
          </w:tcPr>
          <w:p w14:paraId="1C52D827" w14:textId="124CFD5E" w:rsidR="006D1267" w:rsidRPr="00EB1626" w:rsidRDefault="00A77D06" w:rsidP="006D1267">
            <w:r>
              <w:rPr>
                <w:color w:val="000000"/>
              </w:rPr>
              <w:t>A terrain database and a database of obstacles and airports including updates for a period of 4 years.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313B237D" w14:textId="77777777" w:rsidR="006D1267" w:rsidRPr="00EB1626" w:rsidRDefault="006D1267" w:rsidP="006D1267">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44CD4BA6" w14:textId="77777777" w:rsidR="006D1267" w:rsidRPr="00EB1626" w:rsidRDefault="006D1267" w:rsidP="006D1267">
            <w:pPr>
              <w:jc w:val="center"/>
            </w:pPr>
          </w:p>
        </w:tc>
      </w:tr>
      <w:tr w:rsidR="006D1267" w:rsidRPr="00EB1626" w14:paraId="6E5ED25B" w14:textId="77777777" w:rsidTr="00BB7877">
        <w:trPr>
          <w:trHeight w:val="320"/>
        </w:trPr>
        <w:tc>
          <w:tcPr>
            <w:tcW w:w="793" w:type="dxa"/>
            <w:tcBorders>
              <w:top w:val="dashSmallGap" w:sz="4" w:space="0" w:color="auto"/>
              <w:left w:val="single" w:sz="2" w:space="0" w:color="auto"/>
              <w:bottom w:val="dashSmallGap" w:sz="4" w:space="0" w:color="auto"/>
              <w:right w:val="single" w:sz="2" w:space="0" w:color="auto"/>
            </w:tcBorders>
            <w:noWrap/>
          </w:tcPr>
          <w:p w14:paraId="123842C8" w14:textId="0FF39951" w:rsidR="006D1267" w:rsidRPr="00EB1626" w:rsidRDefault="006D1267" w:rsidP="006D1267">
            <w:r>
              <w:rPr>
                <w:color w:val="000000"/>
              </w:rPr>
              <w:t>3.2.2</w:t>
            </w:r>
          </w:p>
        </w:tc>
        <w:tc>
          <w:tcPr>
            <w:tcW w:w="8604" w:type="dxa"/>
            <w:tcBorders>
              <w:top w:val="dashSmallGap" w:sz="4" w:space="0" w:color="auto"/>
              <w:left w:val="single" w:sz="2" w:space="0" w:color="auto"/>
              <w:bottom w:val="dashSmallGap" w:sz="4" w:space="0" w:color="auto"/>
              <w:right w:val="single" w:sz="2" w:space="0" w:color="auto"/>
            </w:tcBorders>
          </w:tcPr>
          <w:p w14:paraId="1366A336" w14:textId="02DC7CC2" w:rsidR="006D1267" w:rsidRPr="00EB1626" w:rsidRDefault="00A77D06" w:rsidP="006D1267">
            <w:r>
              <w:rPr>
                <w:color w:val="000000"/>
              </w:rPr>
              <w:t>Navigation database covering the EU including updates for a period of 4 years.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3901D11" w14:textId="77777777" w:rsidR="006D1267" w:rsidRPr="00EB1626" w:rsidRDefault="006D1267" w:rsidP="006D1267">
            <w:pPr>
              <w:jc w:val="center"/>
            </w:pPr>
          </w:p>
        </w:tc>
        <w:tc>
          <w:tcPr>
            <w:tcW w:w="3400" w:type="dxa"/>
            <w:tcBorders>
              <w:top w:val="dashSmallGap" w:sz="4" w:space="0" w:color="auto"/>
              <w:left w:val="single" w:sz="2" w:space="0" w:color="auto"/>
              <w:bottom w:val="dashSmallGap" w:sz="4" w:space="0" w:color="auto"/>
              <w:right w:val="single" w:sz="2" w:space="0" w:color="auto"/>
            </w:tcBorders>
            <w:vAlign w:val="center"/>
          </w:tcPr>
          <w:p w14:paraId="2AB7F5D6" w14:textId="77777777" w:rsidR="006D1267" w:rsidRPr="00EB1626" w:rsidRDefault="006D1267" w:rsidP="006D1267">
            <w:pPr>
              <w:jc w:val="center"/>
            </w:pPr>
          </w:p>
        </w:tc>
      </w:tr>
      <w:tr w:rsidR="00565C9D" w:rsidRPr="00EB1626" w14:paraId="26009BFF" w14:textId="77777777" w:rsidTr="00BB7877">
        <w:trPr>
          <w:trHeight w:val="320"/>
        </w:trPr>
        <w:tc>
          <w:tcPr>
            <w:tcW w:w="793" w:type="dxa"/>
            <w:tcBorders>
              <w:top w:val="dashSmallGap" w:sz="4" w:space="0" w:color="auto"/>
              <w:left w:val="single" w:sz="2" w:space="0" w:color="auto"/>
              <w:bottom w:val="single" w:sz="4" w:space="0" w:color="auto"/>
              <w:right w:val="single" w:sz="2" w:space="0" w:color="auto"/>
            </w:tcBorders>
            <w:noWrap/>
            <w:hideMark/>
          </w:tcPr>
          <w:p w14:paraId="5F4CC053" w14:textId="44333519" w:rsidR="00565C9D" w:rsidRPr="00C051E9" w:rsidRDefault="00565C9D" w:rsidP="00565C9D">
            <w:pPr>
              <w:rPr>
                <w:b/>
              </w:rPr>
            </w:pPr>
            <w:r>
              <w:rPr>
                <w:color w:val="000000"/>
              </w:rPr>
              <w:t>3.2.3</w:t>
            </w:r>
          </w:p>
        </w:tc>
        <w:tc>
          <w:tcPr>
            <w:tcW w:w="8604" w:type="dxa"/>
            <w:tcBorders>
              <w:top w:val="dashSmallGap" w:sz="4" w:space="0" w:color="auto"/>
              <w:left w:val="single" w:sz="2" w:space="0" w:color="auto"/>
              <w:bottom w:val="single" w:sz="4" w:space="0" w:color="auto"/>
              <w:right w:val="single" w:sz="2" w:space="0" w:color="auto"/>
            </w:tcBorders>
            <w:hideMark/>
          </w:tcPr>
          <w:p w14:paraId="1E7B1B27" w14:textId="2B8075E5" w:rsidR="00565C9D" w:rsidRPr="00C051E9" w:rsidRDefault="00565C9D" w:rsidP="00565C9D">
            <w:pPr>
              <w:rPr>
                <w:b/>
              </w:rPr>
            </w:pPr>
            <w:r>
              <w:rPr>
                <w:color w:val="000000"/>
              </w:rPr>
              <w:t>Data for a moving map covering the Slovak Republic at street address level including updates for a period of 4 years.</w:t>
            </w:r>
          </w:p>
        </w:tc>
        <w:tc>
          <w:tcPr>
            <w:tcW w:w="1767" w:type="dxa"/>
            <w:tcBorders>
              <w:top w:val="dashSmallGap" w:sz="4" w:space="0" w:color="auto"/>
              <w:left w:val="single" w:sz="2" w:space="0" w:color="auto"/>
              <w:bottom w:val="single" w:sz="4" w:space="0" w:color="auto"/>
              <w:right w:val="single" w:sz="2" w:space="0" w:color="auto"/>
            </w:tcBorders>
            <w:noWrap/>
            <w:vAlign w:val="center"/>
            <w:hideMark/>
          </w:tcPr>
          <w:p w14:paraId="73CD6954" w14:textId="77777777" w:rsidR="00565C9D" w:rsidRPr="00C051E9" w:rsidRDefault="00565C9D" w:rsidP="00565C9D">
            <w:pPr>
              <w:jc w:val="center"/>
              <w:rPr>
                <w:b/>
              </w:rPr>
            </w:pPr>
          </w:p>
        </w:tc>
        <w:tc>
          <w:tcPr>
            <w:tcW w:w="3400" w:type="dxa"/>
            <w:tcBorders>
              <w:top w:val="dashSmallGap" w:sz="4" w:space="0" w:color="auto"/>
              <w:left w:val="single" w:sz="2" w:space="0" w:color="auto"/>
              <w:bottom w:val="single" w:sz="4" w:space="0" w:color="auto"/>
              <w:right w:val="single" w:sz="2" w:space="0" w:color="auto"/>
            </w:tcBorders>
            <w:vAlign w:val="center"/>
          </w:tcPr>
          <w:p w14:paraId="2A4EA444" w14:textId="77777777" w:rsidR="00565C9D" w:rsidRPr="00C051E9" w:rsidRDefault="00565C9D" w:rsidP="00565C9D">
            <w:pPr>
              <w:jc w:val="center"/>
              <w:rPr>
                <w:b/>
              </w:rPr>
            </w:pPr>
          </w:p>
        </w:tc>
      </w:tr>
    </w:tbl>
    <w:p w14:paraId="26E6CF0B" w14:textId="77777777" w:rsidR="00577E0D" w:rsidRDefault="00577E0D"/>
    <w:p w14:paraId="45731E91" w14:textId="77777777" w:rsidR="00947B48" w:rsidRDefault="00947B48">
      <w:pPr>
        <w:spacing w:after="200" w:line="276" w:lineRule="auto"/>
        <w:contextualSpacing w:val="0"/>
        <w:rPr>
          <w:highlight w:val="red"/>
        </w:rPr>
      </w:pPr>
      <w:r>
        <w:br w:type="page"/>
      </w:r>
    </w:p>
    <w:tbl>
      <w:tblPr>
        <w:tblW w:w="14564" w:type="dxa"/>
        <w:tblInd w:w="2" w:type="dxa"/>
        <w:tblCellMar>
          <w:left w:w="70" w:type="dxa"/>
          <w:right w:w="70" w:type="dxa"/>
        </w:tblCellMar>
        <w:tblLook w:val="04A0" w:firstRow="1" w:lastRow="0" w:firstColumn="1" w:lastColumn="0" w:noHBand="0" w:noVBand="1"/>
      </w:tblPr>
      <w:tblGrid>
        <w:gridCol w:w="791"/>
        <w:gridCol w:w="8604"/>
        <w:gridCol w:w="1767"/>
        <w:gridCol w:w="3402"/>
      </w:tblGrid>
      <w:tr w:rsidR="00947B48" w:rsidRPr="009D4395" w14:paraId="6D289B6E" w14:textId="77777777" w:rsidTr="00BB7877">
        <w:trPr>
          <w:trHeight w:val="320"/>
        </w:trPr>
        <w:tc>
          <w:tcPr>
            <w:tcW w:w="791"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20B80093" w14:textId="77777777" w:rsidR="00947B48" w:rsidRPr="009D4395" w:rsidRDefault="00947B48" w:rsidP="00DA7BCB">
            <w:pPr>
              <w:rPr>
                <w:b/>
                <w:bCs/>
              </w:rPr>
            </w:pPr>
            <w:r>
              <w:rPr>
                <w:b/>
              </w:rPr>
              <w:lastRenderedPageBreak/>
              <w:t> </w:t>
            </w:r>
          </w:p>
        </w:tc>
        <w:tc>
          <w:tcPr>
            <w:tcW w:w="8604"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hideMark/>
          </w:tcPr>
          <w:p w14:paraId="4DFAC152" w14:textId="77777777" w:rsidR="00947B48" w:rsidRPr="009D4395" w:rsidRDefault="00947B48" w:rsidP="00DA7BCB">
            <w:pPr>
              <w:rPr>
                <w:b/>
                <w:bCs/>
              </w:rPr>
            </w:pPr>
            <w:r>
              <w:rPr>
                <w:b/>
              </w:rPr>
              <w:t>Requirement</w:t>
            </w:r>
          </w:p>
        </w:tc>
        <w:tc>
          <w:tcPr>
            <w:tcW w:w="1767"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noWrap/>
            <w:vAlign w:val="center"/>
            <w:hideMark/>
          </w:tcPr>
          <w:p w14:paraId="27D7504A" w14:textId="77777777" w:rsidR="00947B48" w:rsidRPr="009D4395" w:rsidRDefault="00947B48" w:rsidP="00DA7BCB">
            <w:pPr>
              <w:jc w:val="center"/>
              <w:rPr>
                <w:b/>
                <w:bCs/>
              </w:rPr>
            </w:pPr>
          </w:p>
        </w:tc>
        <w:tc>
          <w:tcPr>
            <w:tcW w:w="3402" w:type="dxa"/>
            <w:tcBorders>
              <w:top w:val="single" w:sz="2" w:space="0" w:color="auto"/>
              <w:left w:val="single" w:sz="2" w:space="0" w:color="auto"/>
              <w:bottom w:val="dashSmallGap" w:sz="4" w:space="0" w:color="auto"/>
              <w:right w:val="single" w:sz="2" w:space="0" w:color="auto"/>
            </w:tcBorders>
            <w:shd w:val="clear" w:color="auto" w:fill="808080" w:themeFill="background1" w:themeFillShade="80"/>
            <w:vAlign w:val="center"/>
          </w:tcPr>
          <w:p w14:paraId="0A2FF722" w14:textId="77777777" w:rsidR="00947B48" w:rsidRPr="009D4395" w:rsidRDefault="00947B48" w:rsidP="00DA7BCB">
            <w:pPr>
              <w:jc w:val="center"/>
              <w:rPr>
                <w:b/>
                <w:bCs/>
              </w:rPr>
            </w:pPr>
            <w:r>
              <w:rPr>
                <w:b/>
              </w:rPr>
              <w:t>Demonstration of compliance</w:t>
            </w:r>
          </w:p>
        </w:tc>
      </w:tr>
      <w:tr w:rsidR="00947B48" w:rsidRPr="009D4395" w14:paraId="7C63B4CA" w14:textId="77777777" w:rsidTr="00BB7877">
        <w:trPr>
          <w:trHeight w:val="320"/>
        </w:trPr>
        <w:tc>
          <w:tcPr>
            <w:tcW w:w="791"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49DFC11F" w14:textId="22BDF4EF" w:rsidR="00947B48" w:rsidRPr="009D4395" w:rsidRDefault="00A459F7" w:rsidP="00DA7BCB">
            <w:pPr>
              <w:rPr>
                <w:b/>
              </w:rPr>
            </w:pPr>
            <w:r>
              <w:rPr>
                <w:b/>
              </w:rPr>
              <w:t>4.</w:t>
            </w:r>
          </w:p>
        </w:tc>
        <w:tc>
          <w:tcPr>
            <w:tcW w:w="8604"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hideMark/>
          </w:tcPr>
          <w:p w14:paraId="2800AD56" w14:textId="157BF7D0" w:rsidR="00947B48" w:rsidRPr="009D4395" w:rsidRDefault="00A459F7" w:rsidP="00DA7BCB">
            <w:pPr>
              <w:rPr>
                <w:b/>
              </w:rPr>
            </w:pPr>
            <w:r>
              <w:rPr>
                <w:b/>
              </w:rPr>
              <w:t>Non-compulsory optional equipment and services, if available</w:t>
            </w:r>
          </w:p>
        </w:tc>
        <w:tc>
          <w:tcPr>
            <w:tcW w:w="1767"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noWrap/>
            <w:vAlign w:val="center"/>
            <w:hideMark/>
          </w:tcPr>
          <w:p w14:paraId="3D06855F" w14:textId="77777777" w:rsidR="00947B48" w:rsidRPr="009D4395" w:rsidRDefault="00947B48" w:rsidP="00DA7BCB">
            <w:pPr>
              <w:jc w:val="center"/>
              <w:rPr>
                <w:b/>
              </w:rPr>
            </w:pPr>
            <w:r>
              <w:rPr>
                <w:b/>
              </w:rPr>
              <w:t>Compliance</w:t>
            </w:r>
          </w:p>
          <w:p w14:paraId="3E377224" w14:textId="77777777" w:rsidR="00947B48" w:rsidRPr="009D4395" w:rsidRDefault="00947B48" w:rsidP="00DA7BCB">
            <w:pPr>
              <w:jc w:val="center"/>
              <w:rPr>
                <w:b/>
              </w:rPr>
            </w:pPr>
            <w:r>
              <w:rPr>
                <w:b/>
              </w:rPr>
              <w:t>(yes/no)</w:t>
            </w:r>
          </w:p>
        </w:tc>
        <w:tc>
          <w:tcPr>
            <w:tcW w:w="3402" w:type="dxa"/>
            <w:tcBorders>
              <w:top w:val="dashSmallGap" w:sz="4" w:space="0" w:color="auto"/>
              <w:left w:val="single" w:sz="2" w:space="0" w:color="auto"/>
              <w:bottom w:val="single" w:sz="4" w:space="0" w:color="auto"/>
              <w:right w:val="single" w:sz="2" w:space="0" w:color="auto"/>
            </w:tcBorders>
            <w:shd w:val="clear" w:color="auto" w:fill="A6A6A6" w:themeFill="background1" w:themeFillShade="A6"/>
            <w:vAlign w:val="center"/>
          </w:tcPr>
          <w:p w14:paraId="7022A6BE" w14:textId="68508887" w:rsidR="00947B48" w:rsidRPr="009D4395" w:rsidRDefault="00F56444" w:rsidP="00DA7BCB">
            <w:pPr>
              <w:jc w:val="center"/>
              <w:rPr>
                <w:b/>
              </w:rPr>
            </w:pPr>
            <w:r>
              <w:rPr>
                <w:b/>
              </w:rPr>
              <w:t>Reference to the attached document (chapter, page)</w:t>
            </w:r>
          </w:p>
        </w:tc>
      </w:tr>
      <w:tr w:rsidR="002C3491" w:rsidRPr="009D4395" w14:paraId="291F3C0C"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20425B9E" w14:textId="523C90C9" w:rsidR="002C3491" w:rsidRPr="009D4395" w:rsidRDefault="002C3491" w:rsidP="002C3491">
            <w:r>
              <w:rPr>
                <w:b/>
                <w:color w:val="000000"/>
              </w:rPr>
              <w:t>4.1</w:t>
            </w:r>
          </w:p>
        </w:tc>
        <w:tc>
          <w:tcPr>
            <w:tcW w:w="8604" w:type="dxa"/>
            <w:tcBorders>
              <w:top w:val="dashSmallGap" w:sz="4" w:space="0" w:color="auto"/>
              <w:left w:val="single" w:sz="2" w:space="0" w:color="auto"/>
              <w:bottom w:val="dashSmallGap" w:sz="4" w:space="0" w:color="auto"/>
              <w:right w:val="single" w:sz="2" w:space="0" w:color="auto"/>
            </w:tcBorders>
          </w:tcPr>
          <w:p w14:paraId="2CC18202" w14:textId="597E0274" w:rsidR="002C3491" w:rsidRPr="009D4395" w:rsidRDefault="002C3491" w:rsidP="002C3491">
            <w:r>
              <w:rPr>
                <w:b/>
                <w:bCs/>
                <w:color w:val="000000"/>
              </w:rPr>
              <w:t>An additional system to protect engines</w:t>
            </w:r>
            <w:r>
              <w:rPr>
                <w:color w:val="000000"/>
              </w:rPr>
              <w:t xml:space="preserve"> against the ingestion of solid particles.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16A556C1" w14:textId="3FE59B7B" w:rsidR="002C3491" w:rsidRPr="009D4395" w:rsidRDefault="002C3491" w:rsidP="002C349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5FFDDD4A" w14:textId="52311453" w:rsidR="002C3491" w:rsidRPr="009D4395" w:rsidRDefault="002C3491" w:rsidP="002C3491">
            <w:pPr>
              <w:jc w:val="center"/>
            </w:pPr>
          </w:p>
        </w:tc>
      </w:tr>
      <w:tr w:rsidR="00B818AE" w:rsidRPr="009D4395" w14:paraId="56C85B5F"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2E4F5BDF" w14:textId="0FAA4934" w:rsidR="00B818AE" w:rsidRPr="00C46FBF" w:rsidRDefault="00817754" w:rsidP="00DA7BCB">
            <w:pPr>
              <w:rPr>
                <w:b/>
                <w:bCs/>
              </w:rPr>
            </w:pPr>
            <w:r>
              <w:rPr>
                <w:b/>
              </w:rPr>
              <w:t>4.2</w:t>
            </w:r>
          </w:p>
        </w:tc>
        <w:tc>
          <w:tcPr>
            <w:tcW w:w="8604" w:type="dxa"/>
            <w:tcBorders>
              <w:top w:val="dashSmallGap" w:sz="4" w:space="0" w:color="auto"/>
              <w:left w:val="single" w:sz="2" w:space="0" w:color="auto"/>
              <w:bottom w:val="dashSmallGap" w:sz="4" w:space="0" w:color="auto"/>
              <w:right w:val="single" w:sz="2" w:space="0" w:color="auto"/>
            </w:tcBorders>
          </w:tcPr>
          <w:p w14:paraId="358446BD" w14:textId="5E039AC4" w:rsidR="00B818AE" w:rsidRPr="00C46FBF" w:rsidRDefault="00A354CE" w:rsidP="00817754">
            <w:pPr>
              <w:rPr>
                <w:b/>
                <w:bCs/>
              </w:rPr>
            </w:pPr>
            <w:r>
              <w:rPr>
                <w:b/>
              </w:rPr>
              <w:t>Additional fuel tanks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E9A9A80" w14:textId="307BA8E8" w:rsidR="00B818AE" w:rsidRPr="009D4395" w:rsidRDefault="00B818AE"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7C25F22B" w14:textId="502EDA5B" w:rsidR="00B818AE" w:rsidRPr="009D4395" w:rsidRDefault="00B818AE" w:rsidP="00DA7BCB">
            <w:pPr>
              <w:jc w:val="center"/>
            </w:pPr>
          </w:p>
        </w:tc>
      </w:tr>
      <w:tr w:rsidR="000C32AF" w:rsidRPr="009D4395" w14:paraId="47D73B39"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259D2662" w14:textId="77777777" w:rsidR="000C32AF" w:rsidRPr="009D4395" w:rsidRDefault="000C32AF" w:rsidP="00DA7BCB">
            <w:r>
              <w:rPr>
                <w:color w:val="000000"/>
              </w:rPr>
              <w:t>4.2.1</w:t>
            </w:r>
          </w:p>
        </w:tc>
        <w:tc>
          <w:tcPr>
            <w:tcW w:w="8604" w:type="dxa"/>
            <w:tcBorders>
              <w:top w:val="dashSmallGap" w:sz="4" w:space="0" w:color="auto"/>
              <w:left w:val="single" w:sz="2" w:space="0" w:color="auto"/>
              <w:bottom w:val="dashSmallGap" w:sz="4" w:space="0" w:color="auto"/>
              <w:right w:val="single" w:sz="2" w:space="0" w:color="auto"/>
            </w:tcBorders>
          </w:tcPr>
          <w:p w14:paraId="18D6526C" w14:textId="77777777" w:rsidR="000C32AF" w:rsidRPr="009D4395" w:rsidRDefault="000C32AF" w:rsidP="00DA7BCB">
            <w:pPr>
              <w:pStyle w:val="Odsekzoznamu"/>
              <w:numPr>
                <w:ilvl w:val="0"/>
                <w:numId w:val="41"/>
              </w:numPr>
            </w:pPr>
            <w:r>
              <w:t>pre-installation (fixed parts)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124C463" w14:textId="3CA99635" w:rsidR="000C32AF" w:rsidRPr="009D4395" w:rsidRDefault="000C32AF"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2A8EEAEC" w14:textId="130B8993" w:rsidR="000C32AF" w:rsidRPr="009D4395" w:rsidRDefault="000C32AF" w:rsidP="00DA7BCB">
            <w:pPr>
              <w:jc w:val="center"/>
            </w:pPr>
          </w:p>
        </w:tc>
      </w:tr>
      <w:tr w:rsidR="00A354CE" w:rsidRPr="009D4395" w14:paraId="28F01139"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5F66402C" w14:textId="710C61E2" w:rsidR="00A354CE" w:rsidRPr="009D4395" w:rsidRDefault="00A354CE" w:rsidP="00A354CE">
            <w:r>
              <w:rPr>
                <w:color w:val="000000"/>
              </w:rPr>
              <w:t>4.2.2</w:t>
            </w:r>
          </w:p>
        </w:tc>
        <w:tc>
          <w:tcPr>
            <w:tcW w:w="8604" w:type="dxa"/>
            <w:tcBorders>
              <w:top w:val="dashSmallGap" w:sz="4" w:space="0" w:color="auto"/>
              <w:left w:val="single" w:sz="2" w:space="0" w:color="auto"/>
              <w:bottom w:val="dashSmallGap" w:sz="4" w:space="0" w:color="auto"/>
              <w:right w:val="single" w:sz="2" w:space="0" w:color="auto"/>
            </w:tcBorders>
          </w:tcPr>
          <w:p w14:paraId="70B8D111" w14:textId="70F05A40" w:rsidR="00A354CE" w:rsidRPr="009D4395" w:rsidRDefault="00A0521E" w:rsidP="000C32AF">
            <w:pPr>
              <w:pStyle w:val="Odsekzoznamu"/>
              <w:numPr>
                <w:ilvl w:val="0"/>
                <w:numId w:val="41"/>
              </w:numPr>
            </w:pPr>
            <w:r>
              <w:t>additional fuel tanks (removable components which cannot affect the number of seats in the transport configuration).</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7D396764" w14:textId="462954F4" w:rsidR="00A354CE" w:rsidRPr="009D4395" w:rsidRDefault="00A354CE" w:rsidP="00A354CE">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1E406F07" w14:textId="50F445DF" w:rsidR="00A354CE" w:rsidRPr="009D4395" w:rsidRDefault="00A354CE" w:rsidP="00A354CE">
            <w:pPr>
              <w:jc w:val="center"/>
            </w:pPr>
          </w:p>
        </w:tc>
      </w:tr>
      <w:tr w:rsidR="00E363ED" w:rsidRPr="009D4395" w14:paraId="13C1793C"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tcPr>
          <w:p w14:paraId="4BB07809" w14:textId="643D4AB7" w:rsidR="00E363ED" w:rsidRPr="009D4395" w:rsidRDefault="00E363ED" w:rsidP="00DA7BCB">
            <w:r>
              <w:rPr>
                <w:b/>
                <w:color w:val="000000"/>
              </w:rPr>
              <w:t>4.3</w:t>
            </w:r>
          </w:p>
        </w:tc>
        <w:tc>
          <w:tcPr>
            <w:tcW w:w="8604" w:type="dxa"/>
            <w:tcBorders>
              <w:top w:val="dashSmallGap" w:sz="4" w:space="0" w:color="auto"/>
              <w:left w:val="single" w:sz="2" w:space="0" w:color="auto"/>
              <w:bottom w:val="dashSmallGap" w:sz="4" w:space="0" w:color="auto"/>
              <w:right w:val="single" w:sz="2" w:space="0" w:color="auto"/>
            </w:tcBorders>
          </w:tcPr>
          <w:p w14:paraId="4BF9CD5B" w14:textId="69BB779E" w:rsidR="00E363ED" w:rsidRPr="00E363ED" w:rsidRDefault="00E363ED" w:rsidP="00E363ED">
            <w:pPr>
              <w:rPr>
                <w:b/>
                <w:bCs/>
                <w:color w:val="000000"/>
              </w:rPr>
            </w:pPr>
            <w:r>
              <w:rPr>
                <w:b/>
                <w:color w:val="000000"/>
              </w:rPr>
              <w:t>Lightweight removable seats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947FEF7" w14:textId="77777777" w:rsidR="00E363ED" w:rsidRPr="009D4395" w:rsidRDefault="00E363E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6A0D1A93" w14:textId="77777777" w:rsidR="00E363ED" w:rsidRPr="009D4395" w:rsidRDefault="00E363ED" w:rsidP="00DA7BCB">
            <w:pPr>
              <w:jc w:val="center"/>
            </w:pPr>
          </w:p>
        </w:tc>
      </w:tr>
      <w:tr w:rsidR="00E363ED" w:rsidRPr="009D4395" w14:paraId="5749F623"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0054A1A2" w14:textId="1DCE38BB" w:rsidR="00E363ED" w:rsidRPr="009D4395" w:rsidRDefault="00E363ED" w:rsidP="00DA7BCB">
            <w:r>
              <w:rPr>
                <w:color w:val="000000"/>
              </w:rPr>
              <w:t>4.3.1</w:t>
            </w:r>
          </w:p>
        </w:tc>
        <w:tc>
          <w:tcPr>
            <w:tcW w:w="8604" w:type="dxa"/>
            <w:tcBorders>
              <w:top w:val="dashSmallGap" w:sz="4" w:space="0" w:color="auto"/>
              <w:left w:val="single" w:sz="2" w:space="0" w:color="auto"/>
              <w:bottom w:val="dashSmallGap" w:sz="4" w:space="0" w:color="auto"/>
              <w:right w:val="single" w:sz="2" w:space="0" w:color="auto"/>
            </w:tcBorders>
          </w:tcPr>
          <w:p w14:paraId="49C9651F" w14:textId="5CDBBAE2" w:rsidR="00CC6EDD" w:rsidRPr="009D4395" w:rsidRDefault="00CC6EDD" w:rsidP="00CC6EDD">
            <w:pPr>
              <w:pStyle w:val="Odsekzoznamu"/>
              <w:numPr>
                <w:ilvl w:val="0"/>
                <w:numId w:val="41"/>
              </w:numPr>
            </w:pPr>
            <w:r>
              <w:t>pre-installation (fixed parts) requiring EASA certification</w:t>
            </w:r>
            <w:r>
              <w:rPr>
                <w:color w:val="000000"/>
              </w:rPr>
              <w: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E39229D" w14:textId="77777777" w:rsidR="00E363ED" w:rsidRPr="009D4395" w:rsidRDefault="00E363E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00F1CCC9" w14:textId="77777777" w:rsidR="00E363ED" w:rsidRPr="009D4395" w:rsidRDefault="00E363ED" w:rsidP="00DA7BCB">
            <w:pPr>
              <w:jc w:val="center"/>
            </w:pPr>
          </w:p>
        </w:tc>
      </w:tr>
      <w:tr w:rsidR="00E363ED" w:rsidRPr="009D4395" w14:paraId="229F9C10"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tcPr>
          <w:p w14:paraId="4B74829E" w14:textId="4831D14A" w:rsidR="00E363ED" w:rsidRPr="009D4395" w:rsidRDefault="00381D4D" w:rsidP="00DA7BCB">
            <w:r>
              <w:t>4.3.2</w:t>
            </w:r>
          </w:p>
        </w:tc>
        <w:tc>
          <w:tcPr>
            <w:tcW w:w="8604" w:type="dxa"/>
            <w:tcBorders>
              <w:top w:val="dashSmallGap" w:sz="4" w:space="0" w:color="auto"/>
              <w:left w:val="single" w:sz="2" w:space="0" w:color="auto"/>
              <w:bottom w:val="dashSmallGap" w:sz="4" w:space="0" w:color="auto"/>
              <w:right w:val="single" w:sz="2" w:space="0" w:color="auto"/>
            </w:tcBorders>
          </w:tcPr>
          <w:p w14:paraId="4FC3CDE6" w14:textId="53274D27" w:rsidR="00E363ED" w:rsidRPr="003933B7" w:rsidRDefault="005A067C" w:rsidP="003933B7">
            <w:pPr>
              <w:pStyle w:val="Odsekzoznamu"/>
              <w:numPr>
                <w:ilvl w:val="0"/>
                <w:numId w:val="41"/>
              </w:numPr>
              <w:rPr>
                <w:color w:val="000000"/>
              </w:rPr>
            </w:pPr>
            <w:r>
              <w:t>lightweight removable seats</w:t>
            </w:r>
            <w:r>
              <w:rPr>
                <w:color w:val="000000"/>
              </w:rPr>
              <w:t xml:space="preserve"> in the passenger compartment (fixed components); use as “loose equipment” is permitted.</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5BEDCFA" w14:textId="77777777" w:rsidR="00E363ED" w:rsidRPr="009D4395" w:rsidRDefault="00E363E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2630364B" w14:textId="77777777" w:rsidR="00E363ED" w:rsidRPr="009D4395" w:rsidRDefault="00E363ED" w:rsidP="00DA7BCB">
            <w:pPr>
              <w:jc w:val="center"/>
            </w:pPr>
          </w:p>
        </w:tc>
      </w:tr>
      <w:tr w:rsidR="00837411" w:rsidRPr="009D4395" w14:paraId="1DCB1A0E" w14:textId="77777777" w:rsidTr="00882E3C">
        <w:trPr>
          <w:trHeight w:val="212"/>
        </w:trPr>
        <w:tc>
          <w:tcPr>
            <w:tcW w:w="791" w:type="dxa"/>
            <w:tcBorders>
              <w:top w:val="dashSmallGap" w:sz="4" w:space="0" w:color="auto"/>
              <w:left w:val="single" w:sz="2" w:space="0" w:color="auto"/>
              <w:bottom w:val="dashSmallGap" w:sz="4" w:space="0" w:color="auto"/>
              <w:right w:val="single" w:sz="2" w:space="0" w:color="auto"/>
            </w:tcBorders>
            <w:noWrap/>
            <w:hideMark/>
          </w:tcPr>
          <w:p w14:paraId="42987E55" w14:textId="6F780CED" w:rsidR="00837411" w:rsidRPr="009D4395" w:rsidRDefault="00837411" w:rsidP="00837411">
            <w:r>
              <w:rPr>
                <w:b/>
                <w:color w:val="000000"/>
              </w:rPr>
              <w:t>4.4</w:t>
            </w:r>
          </w:p>
        </w:tc>
        <w:tc>
          <w:tcPr>
            <w:tcW w:w="8604" w:type="dxa"/>
            <w:tcBorders>
              <w:top w:val="dashSmallGap" w:sz="4" w:space="0" w:color="auto"/>
              <w:left w:val="single" w:sz="2" w:space="0" w:color="auto"/>
              <w:bottom w:val="dashSmallGap" w:sz="4" w:space="0" w:color="auto"/>
              <w:right w:val="single" w:sz="2" w:space="0" w:color="auto"/>
            </w:tcBorders>
          </w:tcPr>
          <w:p w14:paraId="6F335C57" w14:textId="3B500A42" w:rsidR="00837411" w:rsidRPr="009D4395" w:rsidRDefault="00837411" w:rsidP="00C61F48">
            <w:r>
              <w:rPr>
                <w:b/>
                <w:color w:val="000000"/>
              </w:rPr>
              <w:t>Pre-installation for a handheld radio station</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06A712A"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2E841FF7" w14:textId="77777777" w:rsidR="00837411" w:rsidRPr="009D4395" w:rsidRDefault="00837411" w:rsidP="00837411">
            <w:pPr>
              <w:jc w:val="center"/>
            </w:pPr>
          </w:p>
        </w:tc>
      </w:tr>
      <w:tr w:rsidR="00837411" w:rsidRPr="009D4395" w14:paraId="38CF974F"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13B33DF7" w14:textId="08A66AD5" w:rsidR="00837411" w:rsidRPr="009D4395" w:rsidRDefault="00837411" w:rsidP="00837411">
            <w:r>
              <w:rPr>
                <w:b/>
                <w:color w:val="000000"/>
              </w:rPr>
              <w:t> </w:t>
            </w:r>
          </w:p>
        </w:tc>
        <w:tc>
          <w:tcPr>
            <w:tcW w:w="8604" w:type="dxa"/>
            <w:tcBorders>
              <w:top w:val="dashSmallGap" w:sz="4" w:space="0" w:color="auto"/>
              <w:left w:val="single" w:sz="2" w:space="0" w:color="auto"/>
              <w:bottom w:val="dashSmallGap" w:sz="4" w:space="0" w:color="auto"/>
              <w:right w:val="single" w:sz="2" w:space="0" w:color="auto"/>
            </w:tcBorders>
          </w:tcPr>
          <w:p w14:paraId="5271E8AA" w14:textId="4E2DC039" w:rsidR="008D1599" w:rsidRPr="008D1599" w:rsidRDefault="001743E4" w:rsidP="008D1599">
            <w:pPr>
              <w:contextualSpacing w:val="0"/>
            </w:pPr>
            <w:r>
              <w:rPr>
                <w:color w:val="000000"/>
              </w:rPr>
              <w:t>Pre-installation for a handheld radio station, including technical solution, installation, and EASA certification. The pre-installation must contain:</w:t>
            </w:r>
          </w:p>
          <w:p w14:paraId="53CF4B0D" w14:textId="77777777" w:rsidR="003F0907" w:rsidRPr="003F0907" w:rsidRDefault="00837411" w:rsidP="008D1599">
            <w:pPr>
              <w:pStyle w:val="Odsekzoznamu"/>
              <w:numPr>
                <w:ilvl w:val="0"/>
                <w:numId w:val="41"/>
              </w:numPr>
              <w:contextualSpacing w:val="0"/>
            </w:pPr>
            <w:r>
              <w:rPr>
                <w:color w:val="000000"/>
              </w:rPr>
              <w:t>An external antenna with a frequency range of 100 MHz to 500 MHz.</w:t>
            </w:r>
          </w:p>
          <w:p w14:paraId="3D2C00E1" w14:textId="77777777" w:rsidR="003F0907" w:rsidRPr="003F0907" w:rsidRDefault="00837411" w:rsidP="008D1599">
            <w:pPr>
              <w:pStyle w:val="Odsekzoznamu"/>
              <w:numPr>
                <w:ilvl w:val="0"/>
                <w:numId w:val="41"/>
              </w:numPr>
              <w:contextualSpacing w:val="0"/>
            </w:pPr>
            <w:r>
              <w:rPr>
                <w:color w:val="000000"/>
              </w:rPr>
              <w:t>Electrical power supply to connect the adapter to the handheld radio station,</w:t>
            </w:r>
          </w:p>
          <w:p w14:paraId="5E5CED04" w14:textId="106BEF19" w:rsidR="00837411" w:rsidRPr="009D4395" w:rsidRDefault="00837411" w:rsidP="008D1599">
            <w:pPr>
              <w:pStyle w:val="Odsekzoznamu"/>
              <w:numPr>
                <w:ilvl w:val="0"/>
                <w:numId w:val="41"/>
              </w:numPr>
              <w:contextualSpacing w:val="0"/>
            </w:pPr>
            <w:r>
              <w:rPr>
                <w:color w:val="000000"/>
              </w:rPr>
              <w:t xml:space="preserve">Capability to connect a handheld radio to the helicopter intercom system (such as ACS, ACP, AMS, or equivalent). </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2DFDACD0"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77DB72CA" w14:textId="77777777" w:rsidR="00837411" w:rsidRPr="009D4395" w:rsidRDefault="00837411" w:rsidP="00837411">
            <w:pPr>
              <w:jc w:val="center"/>
            </w:pPr>
          </w:p>
        </w:tc>
      </w:tr>
      <w:tr w:rsidR="00837411" w:rsidRPr="009D4395" w14:paraId="4DBBD48E"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0EEC8925" w14:textId="020CF2DD" w:rsidR="00837411" w:rsidRPr="009D4395" w:rsidRDefault="00837411" w:rsidP="00837411">
            <w:r>
              <w:rPr>
                <w:b/>
                <w:color w:val="000000"/>
              </w:rPr>
              <w:t>4.5</w:t>
            </w:r>
          </w:p>
        </w:tc>
        <w:tc>
          <w:tcPr>
            <w:tcW w:w="8604" w:type="dxa"/>
            <w:tcBorders>
              <w:top w:val="dashSmallGap" w:sz="4" w:space="0" w:color="auto"/>
              <w:left w:val="single" w:sz="2" w:space="0" w:color="auto"/>
              <w:bottom w:val="dashSmallGap" w:sz="4" w:space="0" w:color="auto"/>
              <w:right w:val="single" w:sz="2" w:space="0" w:color="auto"/>
            </w:tcBorders>
          </w:tcPr>
          <w:p w14:paraId="235602F2" w14:textId="219A603E" w:rsidR="00837411" w:rsidRPr="003F0907" w:rsidRDefault="00832224" w:rsidP="003F0907">
            <w:pPr>
              <w:contextualSpacing w:val="0"/>
              <w:rPr>
                <w:color w:val="000000"/>
              </w:rPr>
            </w:pPr>
            <w:r>
              <w:rPr>
                <w:color w:val="000000"/>
              </w:rPr>
              <w:t>Holders for illuminated navigation charts or iPads (universal) in the cockpit.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35BBC1BA"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7F03BECE" w14:textId="77777777" w:rsidR="00837411" w:rsidRPr="009D4395" w:rsidRDefault="00837411" w:rsidP="00837411">
            <w:pPr>
              <w:jc w:val="center"/>
            </w:pPr>
          </w:p>
        </w:tc>
      </w:tr>
      <w:tr w:rsidR="00837411" w:rsidRPr="009D4395" w14:paraId="30C80910"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6607A725" w14:textId="7EA670A9" w:rsidR="00837411" w:rsidRPr="009D4395" w:rsidRDefault="00837411" w:rsidP="00837411">
            <w:r>
              <w:rPr>
                <w:b/>
                <w:color w:val="000000"/>
              </w:rPr>
              <w:t>4.6</w:t>
            </w:r>
          </w:p>
        </w:tc>
        <w:tc>
          <w:tcPr>
            <w:tcW w:w="8604" w:type="dxa"/>
            <w:tcBorders>
              <w:top w:val="dashSmallGap" w:sz="4" w:space="0" w:color="auto"/>
              <w:left w:val="single" w:sz="2" w:space="0" w:color="auto"/>
              <w:bottom w:val="dashSmallGap" w:sz="4" w:space="0" w:color="auto"/>
              <w:right w:val="single" w:sz="2" w:space="0" w:color="auto"/>
            </w:tcBorders>
          </w:tcPr>
          <w:p w14:paraId="4EA4324C" w14:textId="2788968F" w:rsidR="00837411" w:rsidRPr="003F0907" w:rsidRDefault="00F61FBD" w:rsidP="003F0907">
            <w:pPr>
              <w:contextualSpacing w:val="0"/>
              <w:rPr>
                <w:color w:val="000000"/>
              </w:rPr>
            </w:pPr>
            <w:r>
              <w:rPr>
                <w:color w:val="000000"/>
              </w:rPr>
              <w:t>A system to prevent the undercarriage from sinking into the ground (“bear paws” or equivalent).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0C2A711E"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534247C4" w14:textId="77777777" w:rsidR="00837411" w:rsidRPr="009D4395" w:rsidRDefault="00837411" w:rsidP="00837411">
            <w:pPr>
              <w:jc w:val="center"/>
            </w:pPr>
          </w:p>
        </w:tc>
      </w:tr>
      <w:tr w:rsidR="00837411" w:rsidRPr="009D4395" w14:paraId="66BD49EB"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05108302" w14:textId="6487A194" w:rsidR="00837411" w:rsidRPr="009D4395" w:rsidRDefault="00837411" w:rsidP="00837411">
            <w:r>
              <w:rPr>
                <w:b/>
                <w:color w:val="000000"/>
              </w:rPr>
              <w:t>4.7</w:t>
            </w:r>
          </w:p>
        </w:tc>
        <w:tc>
          <w:tcPr>
            <w:tcW w:w="8604" w:type="dxa"/>
            <w:tcBorders>
              <w:top w:val="dashSmallGap" w:sz="4" w:space="0" w:color="auto"/>
              <w:left w:val="single" w:sz="2" w:space="0" w:color="auto"/>
              <w:bottom w:val="dashSmallGap" w:sz="4" w:space="0" w:color="auto"/>
              <w:right w:val="single" w:sz="2" w:space="0" w:color="auto"/>
            </w:tcBorders>
          </w:tcPr>
          <w:p w14:paraId="657E8F2F" w14:textId="0AD9DEDE" w:rsidR="00837411" w:rsidRPr="003F0907" w:rsidRDefault="00837411" w:rsidP="003F0907">
            <w:pPr>
              <w:contextualSpacing w:val="0"/>
              <w:rPr>
                <w:color w:val="000000"/>
              </w:rPr>
            </w:pPr>
            <w:r>
              <w:rPr>
                <w:color w:val="000000"/>
              </w:rPr>
              <w:t>USB-C ports for charging mobile devices</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347E567" w14:textId="77777777" w:rsidR="00837411" w:rsidRPr="009D4395" w:rsidRDefault="00837411" w:rsidP="00837411">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38386667" w14:textId="77777777" w:rsidR="00837411" w:rsidRPr="009D4395" w:rsidRDefault="00837411" w:rsidP="00837411">
            <w:pPr>
              <w:jc w:val="center"/>
            </w:pPr>
          </w:p>
        </w:tc>
      </w:tr>
      <w:tr w:rsidR="00F61FBD" w:rsidRPr="009D4395" w14:paraId="4F5BD44C"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3E04AA84" w14:textId="5AF12C95" w:rsidR="00F61FBD" w:rsidRPr="009D4395" w:rsidRDefault="00F61FBD" w:rsidP="00DA7BCB">
            <w:r>
              <w:rPr>
                <w:color w:val="000000"/>
              </w:rPr>
              <w:t>4.7.1</w:t>
            </w:r>
          </w:p>
        </w:tc>
        <w:tc>
          <w:tcPr>
            <w:tcW w:w="8604" w:type="dxa"/>
            <w:tcBorders>
              <w:top w:val="dashSmallGap" w:sz="4" w:space="0" w:color="auto"/>
              <w:left w:val="single" w:sz="2" w:space="0" w:color="auto"/>
              <w:bottom w:val="dashSmallGap" w:sz="4" w:space="0" w:color="auto"/>
              <w:right w:val="single" w:sz="2" w:space="0" w:color="auto"/>
            </w:tcBorders>
          </w:tcPr>
          <w:p w14:paraId="540E5721" w14:textId="00D18A4D" w:rsidR="00F61FBD" w:rsidRPr="009D4395" w:rsidRDefault="00F61FBD" w:rsidP="00DA7BCB">
            <w:pPr>
              <w:pStyle w:val="Odsekzoznamu"/>
              <w:numPr>
                <w:ilvl w:val="0"/>
                <w:numId w:val="41"/>
              </w:numPr>
            </w:pPr>
            <w:r>
              <w:t>in the crew compartment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45316A46" w14:textId="77777777" w:rsidR="00F61FBD" w:rsidRPr="009D4395" w:rsidRDefault="00F61FB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13C6DEBE" w14:textId="77777777" w:rsidR="00F61FBD" w:rsidRPr="009D4395" w:rsidRDefault="00F61FBD" w:rsidP="00DA7BCB">
            <w:pPr>
              <w:jc w:val="center"/>
            </w:pPr>
          </w:p>
        </w:tc>
      </w:tr>
      <w:tr w:rsidR="00F61FBD" w:rsidRPr="009D4395" w14:paraId="208A1B56" w14:textId="77777777" w:rsidTr="00BB7877">
        <w:trPr>
          <w:trHeight w:val="320"/>
        </w:trPr>
        <w:tc>
          <w:tcPr>
            <w:tcW w:w="791" w:type="dxa"/>
            <w:tcBorders>
              <w:top w:val="dashSmallGap" w:sz="4" w:space="0" w:color="auto"/>
              <w:left w:val="single" w:sz="2" w:space="0" w:color="auto"/>
              <w:bottom w:val="dashSmallGap" w:sz="4" w:space="0" w:color="auto"/>
              <w:right w:val="single" w:sz="2" w:space="0" w:color="auto"/>
            </w:tcBorders>
            <w:noWrap/>
            <w:hideMark/>
          </w:tcPr>
          <w:p w14:paraId="10EC4712" w14:textId="77C6E90A" w:rsidR="00F61FBD" w:rsidRPr="009D4395" w:rsidRDefault="00F61FBD" w:rsidP="00DA7BCB">
            <w:r>
              <w:rPr>
                <w:color w:val="000000"/>
              </w:rPr>
              <w:t>4.7.2</w:t>
            </w:r>
          </w:p>
        </w:tc>
        <w:tc>
          <w:tcPr>
            <w:tcW w:w="8604" w:type="dxa"/>
            <w:tcBorders>
              <w:top w:val="dashSmallGap" w:sz="4" w:space="0" w:color="auto"/>
              <w:left w:val="single" w:sz="2" w:space="0" w:color="auto"/>
              <w:bottom w:val="dashSmallGap" w:sz="4" w:space="0" w:color="auto"/>
              <w:right w:val="single" w:sz="2" w:space="0" w:color="auto"/>
            </w:tcBorders>
          </w:tcPr>
          <w:p w14:paraId="536F40C0" w14:textId="31017953" w:rsidR="00F61FBD" w:rsidRPr="009D4395" w:rsidRDefault="00ED16B9" w:rsidP="00DA7BCB">
            <w:pPr>
              <w:pStyle w:val="Odsekzoznamu"/>
              <w:numPr>
                <w:ilvl w:val="0"/>
                <w:numId w:val="41"/>
              </w:numPr>
            </w:pPr>
            <w:r>
              <w:t>in the passenger compartment</w:t>
            </w:r>
          </w:p>
        </w:tc>
        <w:tc>
          <w:tcPr>
            <w:tcW w:w="1767" w:type="dxa"/>
            <w:tcBorders>
              <w:top w:val="dashSmallGap" w:sz="4" w:space="0" w:color="auto"/>
              <w:left w:val="single" w:sz="2" w:space="0" w:color="auto"/>
              <w:bottom w:val="dashSmallGap" w:sz="4" w:space="0" w:color="auto"/>
              <w:right w:val="single" w:sz="2" w:space="0" w:color="auto"/>
            </w:tcBorders>
            <w:noWrap/>
            <w:vAlign w:val="center"/>
          </w:tcPr>
          <w:p w14:paraId="6E13DCF7" w14:textId="77777777" w:rsidR="00F61FBD" w:rsidRPr="009D4395" w:rsidRDefault="00F61FBD" w:rsidP="00DA7BCB">
            <w:pPr>
              <w:jc w:val="center"/>
            </w:pPr>
          </w:p>
        </w:tc>
        <w:tc>
          <w:tcPr>
            <w:tcW w:w="3402" w:type="dxa"/>
            <w:tcBorders>
              <w:top w:val="dashSmallGap" w:sz="4" w:space="0" w:color="auto"/>
              <w:left w:val="single" w:sz="2" w:space="0" w:color="auto"/>
              <w:bottom w:val="dashSmallGap" w:sz="4" w:space="0" w:color="auto"/>
              <w:right w:val="single" w:sz="2" w:space="0" w:color="auto"/>
            </w:tcBorders>
            <w:vAlign w:val="center"/>
          </w:tcPr>
          <w:p w14:paraId="0B10DA0F" w14:textId="77777777" w:rsidR="00F61FBD" w:rsidRPr="009D4395" w:rsidRDefault="00F61FBD" w:rsidP="00DA7BCB">
            <w:pPr>
              <w:jc w:val="center"/>
            </w:pPr>
          </w:p>
        </w:tc>
      </w:tr>
    </w:tbl>
    <w:p w14:paraId="2DCBC823" w14:textId="36E9A736" w:rsidR="00F74966" w:rsidRPr="003277A1" w:rsidRDefault="00F74966" w:rsidP="00947B48">
      <w:pPr>
        <w:rPr>
          <w:highlight w:val="red"/>
          <w:lang w:val="en-US"/>
        </w:rPr>
      </w:pPr>
    </w:p>
    <w:sectPr w:rsidR="00F74966" w:rsidRPr="003277A1" w:rsidSect="00506592">
      <w:headerReference w:type="default" r:id="rId10"/>
      <w:footerReference w:type="default" r:id="rId11"/>
      <w:pgSz w:w="16838" w:h="11906" w:orient="landscape"/>
      <w:pgMar w:top="1304" w:right="1134" w:bottom="1021"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75088" w14:textId="77777777" w:rsidR="00B4747B" w:rsidRDefault="00B4747B" w:rsidP="00BD13BA">
      <w:r>
        <w:separator/>
      </w:r>
    </w:p>
  </w:endnote>
  <w:endnote w:type="continuationSeparator" w:id="0">
    <w:p w14:paraId="70AB0441" w14:textId="77777777" w:rsidR="00B4747B" w:rsidRDefault="00B4747B" w:rsidP="00BD13BA">
      <w:r>
        <w:continuationSeparator/>
      </w:r>
    </w:p>
  </w:endnote>
  <w:endnote w:type="continuationNotice" w:id="1">
    <w:p w14:paraId="071E6C05" w14:textId="77777777" w:rsidR="00B4747B" w:rsidRDefault="00B47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2ACA4" w14:textId="77777777" w:rsidR="00731677" w:rsidRPr="00731677" w:rsidRDefault="00731677">
    <w:pPr>
      <w:pStyle w:val="Pta"/>
      <w:jc w:val="center"/>
      <w:rPr>
        <w:rFonts w:ascii="Times New Roman" w:hAnsi="Times New Roman" w:cs="Times New Roman"/>
      </w:rPr>
    </w:pPr>
    <w:r>
      <w:rPr>
        <w:rFonts w:ascii="Times New Roman" w:hAnsi="Times New Roman"/>
      </w:rPr>
      <w:t xml:space="preserve">Page </w:t>
    </w:r>
    <w:r w:rsidRPr="00731677">
      <w:rPr>
        <w:rFonts w:ascii="Times New Roman" w:hAnsi="Times New Roman" w:cs="Times New Roman"/>
      </w:rPr>
      <w:fldChar w:fldCharType="begin"/>
    </w:r>
    <w:r w:rsidRPr="00731677">
      <w:rPr>
        <w:rFonts w:ascii="Times New Roman" w:hAnsi="Times New Roman" w:cs="Times New Roman"/>
      </w:rPr>
      <w:instrText>PAGE  \* Arabic  \* MERGEFORMAT</w:instrText>
    </w:r>
    <w:r w:rsidRPr="00731677">
      <w:rPr>
        <w:rFonts w:ascii="Times New Roman" w:hAnsi="Times New Roman" w:cs="Times New Roman"/>
      </w:rPr>
      <w:fldChar w:fldCharType="separate"/>
    </w:r>
    <w:r w:rsidRPr="00731677">
      <w:rPr>
        <w:rFonts w:ascii="Times New Roman" w:hAnsi="Times New Roman" w:cs="Times New Roman"/>
      </w:rPr>
      <w:t>2</w:t>
    </w:r>
    <w:r w:rsidRPr="00731677">
      <w:rPr>
        <w:rFonts w:ascii="Times New Roman" w:hAnsi="Times New Roman" w:cs="Times New Roman"/>
      </w:rPr>
      <w:fldChar w:fldCharType="end"/>
    </w:r>
    <w:r>
      <w:rPr>
        <w:rFonts w:ascii="Times New Roman" w:hAnsi="Times New Roman"/>
      </w:rPr>
      <w:t xml:space="preserve"> of </w:t>
    </w:r>
    <w:r w:rsidRPr="00731677">
      <w:rPr>
        <w:rFonts w:ascii="Times New Roman" w:hAnsi="Times New Roman" w:cs="Times New Roman"/>
      </w:rPr>
      <w:fldChar w:fldCharType="begin"/>
    </w:r>
    <w:r w:rsidRPr="00731677">
      <w:rPr>
        <w:rFonts w:ascii="Times New Roman" w:hAnsi="Times New Roman" w:cs="Times New Roman"/>
      </w:rPr>
      <w:instrText>NUMPAGES  \* Arabic  \* MERGEFORMAT</w:instrText>
    </w:r>
    <w:r w:rsidRPr="00731677">
      <w:rPr>
        <w:rFonts w:ascii="Times New Roman" w:hAnsi="Times New Roman" w:cs="Times New Roman"/>
      </w:rPr>
      <w:fldChar w:fldCharType="separate"/>
    </w:r>
    <w:r w:rsidRPr="00731677">
      <w:rPr>
        <w:rFonts w:ascii="Times New Roman" w:hAnsi="Times New Roman" w:cs="Times New Roman"/>
      </w:rPr>
      <w:t>2</w:t>
    </w:r>
    <w:r w:rsidRPr="00731677">
      <w:rPr>
        <w:rFonts w:ascii="Times New Roman" w:hAnsi="Times New Roman" w:cs="Times New Roman"/>
      </w:rPr>
      <w:fldChar w:fldCharType="end"/>
    </w:r>
  </w:p>
  <w:p w14:paraId="75208D63" w14:textId="77777777" w:rsidR="00731677" w:rsidRPr="00731677" w:rsidRDefault="00731677">
    <w:pPr>
      <w:pStyle w:val="Pta"/>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BEA19" w14:textId="6FE0C156" w:rsidR="00AF7FBA" w:rsidRPr="00D9094D" w:rsidRDefault="00306315" w:rsidP="00D9094D">
    <w:pPr>
      <w:pStyle w:val="Pta"/>
      <w:jc w:val="center"/>
      <w:rPr>
        <w:rFonts w:ascii="Times New Roman" w:hAnsi="Times New Roman" w:cs="Times New Roman"/>
      </w:rPr>
    </w:pPr>
    <w:r>
      <w:rPr>
        <w:rFonts w:ascii="Times New Roman" w:hAnsi="Times New Roman"/>
      </w:rPr>
      <w:t xml:space="preserve">Page </w:t>
    </w:r>
    <w:r w:rsidRPr="009876AA">
      <w:rPr>
        <w:rFonts w:ascii="Times New Roman" w:hAnsi="Times New Roman" w:cs="Times New Roman"/>
      </w:rPr>
      <w:fldChar w:fldCharType="begin"/>
    </w:r>
    <w:r w:rsidRPr="009876AA">
      <w:rPr>
        <w:rFonts w:ascii="Times New Roman" w:hAnsi="Times New Roman" w:cs="Times New Roman"/>
      </w:rPr>
      <w:instrText>PAGE  \* Arabic  \* MERGEFORMAT</w:instrText>
    </w:r>
    <w:r w:rsidRPr="009876AA">
      <w:rPr>
        <w:rFonts w:ascii="Times New Roman" w:hAnsi="Times New Roman" w:cs="Times New Roman"/>
      </w:rPr>
      <w:fldChar w:fldCharType="separate"/>
    </w:r>
    <w:r w:rsidRPr="009876AA">
      <w:rPr>
        <w:rFonts w:ascii="Times New Roman" w:hAnsi="Times New Roman" w:cs="Times New Roman"/>
      </w:rPr>
      <w:t>2</w:t>
    </w:r>
    <w:r w:rsidRPr="009876AA">
      <w:rPr>
        <w:rFonts w:ascii="Times New Roman" w:hAnsi="Times New Roman" w:cs="Times New Roman"/>
      </w:rPr>
      <w:fldChar w:fldCharType="end"/>
    </w:r>
    <w:r>
      <w:rPr>
        <w:rFonts w:ascii="Times New Roman" w:hAnsi="Times New Roman"/>
      </w:rPr>
      <w:t xml:space="preserve"> of </w:t>
    </w:r>
    <w:r w:rsidRPr="009876AA">
      <w:rPr>
        <w:rFonts w:ascii="Times New Roman" w:hAnsi="Times New Roman" w:cs="Times New Roman"/>
      </w:rPr>
      <w:fldChar w:fldCharType="begin"/>
    </w:r>
    <w:r w:rsidRPr="009876AA">
      <w:rPr>
        <w:rFonts w:ascii="Times New Roman" w:hAnsi="Times New Roman" w:cs="Times New Roman"/>
      </w:rPr>
      <w:instrText>NUMPAGES  \* Arabic  \* MERGEFORMAT</w:instrText>
    </w:r>
    <w:r w:rsidRPr="009876AA">
      <w:rPr>
        <w:rFonts w:ascii="Times New Roman" w:hAnsi="Times New Roman" w:cs="Times New Roman"/>
      </w:rPr>
      <w:fldChar w:fldCharType="separate"/>
    </w:r>
    <w:r w:rsidRPr="009876AA">
      <w:rPr>
        <w:rFonts w:ascii="Times New Roman" w:hAnsi="Times New Roman" w:cs="Times New Roman"/>
      </w:rPr>
      <w:t>2</w:t>
    </w:r>
    <w:r w:rsidRPr="009876AA">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606E2" w14:textId="77777777" w:rsidR="00B4747B" w:rsidRDefault="00B4747B" w:rsidP="00BD13BA">
      <w:r>
        <w:separator/>
      </w:r>
    </w:p>
  </w:footnote>
  <w:footnote w:type="continuationSeparator" w:id="0">
    <w:p w14:paraId="31C483C6" w14:textId="77777777" w:rsidR="00B4747B" w:rsidRDefault="00B4747B" w:rsidP="00BD13BA">
      <w:r>
        <w:continuationSeparator/>
      </w:r>
    </w:p>
  </w:footnote>
  <w:footnote w:type="continuationNotice" w:id="1">
    <w:p w14:paraId="2AA7EDEB" w14:textId="77777777" w:rsidR="00B4747B" w:rsidRDefault="00B474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6BD3C59F" w14:paraId="58DD9E1D" w14:textId="77777777" w:rsidTr="6BD3C59F">
      <w:trPr>
        <w:trHeight w:val="300"/>
      </w:trPr>
      <w:tc>
        <w:tcPr>
          <w:tcW w:w="3210" w:type="dxa"/>
        </w:tcPr>
        <w:p w14:paraId="53747E37" w14:textId="50C7C2A6" w:rsidR="6BD3C59F" w:rsidRDefault="6BD3C59F" w:rsidP="6BD3C59F">
          <w:pPr>
            <w:pStyle w:val="Hlavika"/>
            <w:ind w:left="-115"/>
          </w:pPr>
          <w:r>
            <w:t>Annex No.1 - Description of the Subject-Matter of the Contract</w:t>
          </w:r>
        </w:p>
      </w:tc>
      <w:tc>
        <w:tcPr>
          <w:tcW w:w="3210" w:type="dxa"/>
        </w:tcPr>
        <w:p w14:paraId="0595A03E" w14:textId="111C8FDA" w:rsidR="6BD3C59F" w:rsidRDefault="6BD3C59F" w:rsidP="6BD3C59F">
          <w:pPr>
            <w:pStyle w:val="Hlavika"/>
            <w:jc w:val="center"/>
          </w:pPr>
        </w:p>
      </w:tc>
      <w:tc>
        <w:tcPr>
          <w:tcW w:w="3210" w:type="dxa"/>
        </w:tcPr>
        <w:p w14:paraId="0B6C32E5" w14:textId="2ED74BA2" w:rsidR="6BD3C59F" w:rsidRDefault="6BD3C59F" w:rsidP="6BD3C59F">
          <w:pPr>
            <w:pStyle w:val="Hlavika"/>
            <w:ind w:right="-115"/>
            <w:jc w:val="right"/>
          </w:pPr>
        </w:p>
      </w:tc>
    </w:tr>
  </w:tbl>
  <w:p w14:paraId="4D7C8875" w14:textId="740D44EC" w:rsidR="6BD3C59F" w:rsidRDefault="6BD3C59F" w:rsidP="6BD3C59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DD7F" w14:textId="77777777" w:rsidR="00AF7FBA" w:rsidRDefault="00AF7FBA" w:rsidP="00BD13BA">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zo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Zo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Zo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zo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Zoznamsodrkami"/>
      <w:lvlText w:val=""/>
      <w:lvlJc w:val="left"/>
      <w:pPr>
        <w:tabs>
          <w:tab w:val="num" w:pos="360"/>
        </w:tabs>
        <w:ind w:left="360" w:hanging="360"/>
      </w:pPr>
      <w:rPr>
        <w:rFonts w:ascii="Symbol" w:hAnsi="Symbol" w:hint="default"/>
      </w:rPr>
    </w:lvl>
  </w:abstractNum>
  <w:abstractNum w:abstractNumId="9" w15:restartNumberingAfterBreak="0">
    <w:nsid w:val="0676056B"/>
    <w:multiLevelType w:val="multilevel"/>
    <w:tmpl w:val="34645B2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5E3B98"/>
    <w:multiLevelType w:val="multilevel"/>
    <w:tmpl w:val="F9DAD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8B712AD"/>
    <w:multiLevelType w:val="hybridMultilevel"/>
    <w:tmpl w:val="3BE0566A"/>
    <w:lvl w:ilvl="0" w:tplc="C5A03020">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2" w15:restartNumberingAfterBreak="0">
    <w:nsid w:val="0F9274E7"/>
    <w:multiLevelType w:val="hybridMultilevel"/>
    <w:tmpl w:val="1AD82566"/>
    <w:lvl w:ilvl="0" w:tplc="B93CAF36">
      <w:start w:val="1"/>
      <w:numFmt w:val="bullet"/>
      <w:lvlText w:val="-"/>
      <w:lvlJc w:val="left"/>
      <w:pPr>
        <w:ind w:left="1850" w:hanging="360"/>
      </w:pPr>
      <w:rPr>
        <w:rFonts w:ascii="Calibri" w:eastAsia="Times New Roman" w:hAnsi="Calibri" w:cs="Calibri" w:hint="default"/>
      </w:rPr>
    </w:lvl>
    <w:lvl w:ilvl="1" w:tplc="041B0003" w:tentative="1">
      <w:start w:val="1"/>
      <w:numFmt w:val="bullet"/>
      <w:lvlText w:val="o"/>
      <w:lvlJc w:val="left"/>
      <w:pPr>
        <w:ind w:left="1490" w:hanging="360"/>
      </w:pPr>
      <w:rPr>
        <w:rFonts w:ascii="Courier New" w:hAnsi="Courier New" w:cs="Courier New" w:hint="default"/>
      </w:rPr>
    </w:lvl>
    <w:lvl w:ilvl="2" w:tplc="041B0005" w:tentative="1">
      <w:start w:val="1"/>
      <w:numFmt w:val="bullet"/>
      <w:lvlText w:val=""/>
      <w:lvlJc w:val="left"/>
      <w:pPr>
        <w:ind w:left="2210" w:hanging="360"/>
      </w:pPr>
      <w:rPr>
        <w:rFonts w:ascii="Wingdings" w:hAnsi="Wingdings" w:hint="default"/>
      </w:rPr>
    </w:lvl>
    <w:lvl w:ilvl="3" w:tplc="041B0001" w:tentative="1">
      <w:start w:val="1"/>
      <w:numFmt w:val="bullet"/>
      <w:lvlText w:val=""/>
      <w:lvlJc w:val="left"/>
      <w:pPr>
        <w:ind w:left="2930" w:hanging="360"/>
      </w:pPr>
      <w:rPr>
        <w:rFonts w:ascii="Symbol" w:hAnsi="Symbol" w:hint="default"/>
      </w:rPr>
    </w:lvl>
    <w:lvl w:ilvl="4" w:tplc="041B0003" w:tentative="1">
      <w:start w:val="1"/>
      <w:numFmt w:val="bullet"/>
      <w:lvlText w:val="o"/>
      <w:lvlJc w:val="left"/>
      <w:pPr>
        <w:ind w:left="3650" w:hanging="360"/>
      </w:pPr>
      <w:rPr>
        <w:rFonts w:ascii="Courier New" w:hAnsi="Courier New" w:cs="Courier New" w:hint="default"/>
      </w:rPr>
    </w:lvl>
    <w:lvl w:ilvl="5" w:tplc="041B0005" w:tentative="1">
      <w:start w:val="1"/>
      <w:numFmt w:val="bullet"/>
      <w:lvlText w:val=""/>
      <w:lvlJc w:val="left"/>
      <w:pPr>
        <w:ind w:left="4370" w:hanging="360"/>
      </w:pPr>
      <w:rPr>
        <w:rFonts w:ascii="Wingdings" w:hAnsi="Wingdings" w:hint="default"/>
      </w:rPr>
    </w:lvl>
    <w:lvl w:ilvl="6" w:tplc="041B0001" w:tentative="1">
      <w:start w:val="1"/>
      <w:numFmt w:val="bullet"/>
      <w:lvlText w:val=""/>
      <w:lvlJc w:val="left"/>
      <w:pPr>
        <w:ind w:left="5090" w:hanging="360"/>
      </w:pPr>
      <w:rPr>
        <w:rFonts w:ascii="Symbol" w:hAnsi="Symbol" w:hint="default"/>
      </w:rPr>
    </w:lvl>
    <w:lvl w:ilvl="7" w:tplc="041B0003" w:tentative="1">
      <w:start w:val="1"/>
      <w:numFmt w:val="bullet"/>
      <w:lvlText w:val="o"/>
      <w:lvlJc w:val="left"/>
      <w:pPr>
        <w:ind w:left="5810" w:hanging="360"/>
      </w:pPr>
      <w:rPr>
        <w:rFonts w:ascii="Courier New" w:hAnsi="Courier New" w:cs="Courier New" w:hint="default"/>
      </w:rPr>
    </w:lvl>
    <w:lvl w:ilvl="8" w:tplc="041B0005" w:tentative="1">
      <w:start w:val="1"/>
      <w:numFmt w:val="bullet"/>
      <w:lvlText w:val=""/>
      <w:lvlJc w:val="left"/>
      <w:pPr>
        <w:ind w:left="6530" w:hanging="360"/>
      </w:pPr>
      <w:rPr>
        <w:rFonts w:ascii="Wingdings" w:hAnsi="Wingdings" w:hint="default"/>
      </w:rPr>
    </w:lvl>
  </w:abstractNum>
  <w:abstractNum w:abstractNumId="13" w15:restartNumberingAfterBreak="0">
    <w:nsid w:val="12F324F3"/>
    <w:multiLevelType w:val="hybridMultilevel"/>
    <w:tmpl w:val="80583156"/>
    <w:lvl w:ilvl="0" w:tplc="EA00A682">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93C38D5"/>
    <w:multiLevelType w:val="hybridMultilevel"/>
    <w:tmpl w:val="FDBCD3EA"/>
    <w:lvl w:ilvl="0" w:tplc="88EEAC8E">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 w15:restartNumberingAfterBreak="0">
    <w:nsid w:val="1B251F33"/>
    <w:multiLevelType w:val="multilevel"/>
    <w:tmpl w:val="28721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A830ED"/>
    <w:multiLevelType w:val="hybridMultilevel"/>
    <w:tmpl w:val="3F74C2B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05630D9"/>
    <w:multiLevelType w:val="hybridMultilevel"/>
    <w:tmpl w:val="7A1619F2"/>
    <w:lvl w:ilvl="0" w:tplc="FFFFFFFF">
      <w:numFmt w:val="bullet"/>
      <w:lvlText w:val="-"/>
      <w:lvlJc w:val="left"/>
      <w:pPr>
        <w:ind w:left="720" w:hanging="360"/>
      </w:pPr>
      <w:rPr>
        <w:rFonts w:ascii="Calibri" w:eastAsiaTheme="minorHAnsi" w:hAnsi="Calibri" w:cs="Calibri" w:hint="default"/>
      </w:rPr>
    </w:lvl>
    <w:lvl w:ilvl="1" w:tplc="041B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16973CF"/>
    <w:multiLevelType w:val="multilevel"/>
    <w:tmpl w:val="1F8C821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1A6D65"/>
    <w:multiLevelType w:val="hybridMultilevel"/>
    <w:tmpl w:val="F5D69EC0"/>
    <w:lvl w:ilvl="0" w:tplc="16806E12">
      <w:start w:val="81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3DB48D8"/>
    <w:multiLevelType w:val="multilevel"/>
    <w:tmpl w:val="AC6295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9A611C"/>
    <w:multiLevelType w:val="hybridMultilevel"/>
    <w:tmpl w:val="7E2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8F61F9C"/>
    <w:multiLevelType w:val="hybridMultilevel"/>
    <w:tmpl w:val="22E8877A"/>
    <w:lvl w:ilvl="0" w:tplc="B93CAF36">
      <w:start w:val="1"/>
      <w:numFmt w:val="bullet"/>
      <w:lvlText w:val="-"/>
      <w:lvlJc w:val="left"/>
      <w:pPr>
        <w:ind w:left="1800" w:hanging="360"/>
      </w:pPr>
      <w:rPr>
        <w:rFonts w:ascii="Calibri" w:eastAsia="Times New Roman" w:hAnsi="Calibri" w:cs="Calibri" w:hint="default"/>
      </w:rPr>
    </w:lvl>
    <w:lvl w:ilvl="1" w:tplc="041B0003">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23" w15:restartNumberingAfterBreak="0">
    <w:nsid w:val="2CF148FD"/>
    <w:multiLevelType w:val="hybridMultilevel"/>
    <w:tmpl w:val="990CD4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D4F68C9"/>
    <w:multiLevelType w:val="hybridMultilevel"/>
    <w:tmpl w:val="990CD4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D66354"/>
    <w:multiLevelType w:val="hybridMultilevel"/>
    <w:tmpl w:val="9E548A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8930FD5"/>
    <w:multiLevelType w:val="hybridMultilevel"/>
    <w:tmpl w:val="70C8480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CFE21D5"/>
    <w:multiLevelType w:val="multilevel"/>
    <w:tmpl w:val="37B0E61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5B262E"/>
    <w:multiLevelType w:val="hybridMultilevel"/>
    <w:tmpl w:val="A32C52AA"/>
    <w:lvl w:ilvl="0" w:tplc="68E6BAC0">
      <w:start w:val="1"/>
      <w:numFmt w:val="bullet"/>
      <w:lvlText w:val="–"/>
      <w:lvlJc w:val="left"/>
      <w:pPr>
        <w:ind w:left="1080" w:hanging="360"/>
      </w:pPr>
      <w:rPr>
        <w:rFonts w:ascii="Arial Narrow" w:eastAsiaTheme="minorHAnsi" w:hAnsi="Arial Narrow" w:cstheme="minorBid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9" w15:restartNumberingAfterBreak="0">
    <w:nsid w:val="41383152"/>
    <w:multiLevelType w:val="hybridMultilevel"/>
    <w:tmpl w:val="173240C2"/>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3140B8C"/>
    <w:multiLevelType w:val="hybridMultilevel"/>
    <w:tmpl w:val="63004B40"/>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62B19AA"/>
    <w:multiLevelType w:val="hybridMultilevel"/>
    <w:tmpl w:val="65340BC6"/>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C022648"/>
    <w:multiLevelType w:val="hybridMultilevel"/>
    <w:tmpl w:val="AABC96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4EA84890"/>
    <w:multiLevelType w:val="hybridMultilevel"/>
    <w:tmpl w:val="D26647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03075DB"/>
    <w:multiLevelType w:val="hybridMultilevel"/>
    <w:tmpl w:val="91025D2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47B4BD0"/>
    <w:multiLevelType w:val="hybridMultilevel"/>
    <w:tmpl w:val="87DEBA08"/>
    <w:lvl w:ilvl="0" w:tplc="24A635AC">
      <w:start w:val="1"/>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69D0273"/>
    <w:multiLevelType w:val="hybridMultilevel"/>
    <w:tmpl w:val="614E47E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6D6270A"/>
    <w:multiLevelType w:val="hybridMultilevel"/>
    <w:tmpl w:val="A93C0F0E"/>
    <w:lvl w:ilvl="0" w:tplc="16806E12">
      <w:start w:val="81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56F95223"/>
    <w:multiLevelType w:val="multilevel"/>
    <w:tmpl w:val="81A66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AF071F3"/>
    <w:multiLevelType w:val="hybridMultilevel"/>
    <w:tmpl w:val="A46A0432"/>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0" w15:restartNumberingAfterBreak="0">
    <w:nsid w:val="5D9F7593"/>
    <w:multiLevelType w:val="hybridMultilevel"/>
    <w:tmpl w:val="6C8CBAD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01">
      <w:start w:val="1"/>
      <w:numFmt w:val="bullet"/>
      <w:lvlText w:val=""/>
      <w:lvlJc w:val="left"/>
      <w:pPr>
        <w:ind w:left="2340" w:hanging="360"/>
      </w:pPr>
      <w:rPr>
        <w:rFonts w:ascii="Symbol" w:hAnsi="Symbol"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5E4E1E3E"/>
    <w:multiLevelType w:val="hybridMultilevel"/>
    <w:tmpl w:val="BAB420F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858B5EA"/>
    <w:multiLevelType w:val="hybridMultilevel"/>
    <w:tmpl w:val="5296CA7A"/>
    <w:lvl w:ilvl="0" w:tplc="307455C0">
      <w:start w:val="1"/>
      <w:numFmt w:val="bullet"/>
      <w:lvlText w:val="-"/>
      <w:lvlJc w:val="left"/>
      <w:pPr>
        <w:ind w:left="720" w:hanging="360"/>
      </w:pPr>
      <w:rPr>
        <w:rFonts w:ascii="Arial Narrow" w:hAnsi="Arial Narrow" w:hint="default"/>
      </w:rPr>
    </w:lvl>
    <w:lvl w:ilvl="1" w:tplc="21C27C4A">
      <w:start w:val="1"/>
      <w:numFmt w:val="bullet"/>
      <w:lvlText w:val="o"/>
      <w:lvlJc w:val="left"/>
      <w:pPr>
        <w:ind w:left="1440" w:hanging="360"/>
      </w:pPr>
      <w:rPr>
        <w:rFonts w:ascii="Courier New" w:hAnsi="Courier New" w:hint="default"/>
      </w:rPr>
    </w:lvl>
    <w:lvl w:ilvl="2" w:tplc="A40A8582">
      <w:start w:val="1"/>
      <w:numFmt w:val="bullet"/>
      <w:lvlText w:val=""/>
      <w:lvlJc w:val="left"/>
      <w:pPr>
        <w:ind w:left="2160" w:hanging="360"/>
      </w:pPr>
      <w:rPr>
        <w:rFonts w:ascii="Wingdings" w:hAnsi="Wingdings" w:hint="default"/>
      </w:rPr>
    </w:lvl>
    <w:lvl w:ilvl="3" w:tplc="62B2AB2A">
      <w:start w:val="1"/>
      <w:numFmt w:val="bullet"/>
      <w:lvlText w:val=""/>
      <w:lvlJc w:val="left"/>
      <w:pPr>
        <w:ind w:left="2880" w:hanging="360"/>
      </w:pPr>
      <w:rPr>
        <w:rFonts w:ascii="Symbol" w:hAnsi="Symbol" w:hint="default"/>
      </w:rPr>
    </w:lvl>
    <w:lvl w:ilvl="4" w:tplc="DD1AB5E0">
      <w:start w:val="1"/>
      <w:numFmt w:val="bullet"/>
      <w:lvlText w:val="o"/>
      <w:lvlJc w:val="left"/>
      <w:pPr>
        <w:ind w:left="3600" w:hanging="360"/>
      </w:pPr>
      <w:rPr>
        <w:rFonts w:ascii="Courier New" w:hAnsi="Courier New" w:hint="default"/>
      </w:rPr>
    </w:lvl>
    <w:lvl w:ilvl="5" w:tplc="EBCC7546">
      <w:start w:val="1"/>
      <w:numFmt w:val="bullet"/>
      <w:lvlText w:val=""/>
      <w:lvlJc w:val="left"/>
      <w:pPr>
        <w:ind w:left="4320" w:hanging="360"/>
      </w:pPr>
      <w:rPr>
        <w:rFonts w:ascii="Wingdings" w:hAnsi="Wingdings" w:hint="default"/>
      </w:rPr>
    </w:lvl>
    <w:lvl w:ilvl="6" w:tplc="836A018C">
      <w:start w:val="1"/>
      <w:numFmt w:val="bullet"/>
      <w:lvlText w:val=""/>
      <w:lvlJc w:val="left"/>
      <w:pPr>
        <w:ind w:left="5040" w:hanging="360"/>
      </w:pPr>
      <w:rPr>
        <w:rFonts w:ascii="Symbol" w:hAnsi="Symbol" w:hint="default"/>
      </w:rPr>
    </w:lvl>
    <w:lvl w:ilvl="7" w:tplc="D29C2A02">
      <w:start w:val="1"/>
      <w:numFmt w:val="bullet"/>
      <w:lvlText w:val="o"/>
      <w:lvlJc w:val="left"/>
      <w:pPr>
        <w:ind w:left="5760" w:hanging="360"/>
      </w:pPr>
      <w:rPr>
        <w:rFonts w:ascii="Courier New" w:hAnsi="Courier New" w:hint="default"/>
      </w:rPr>
    </w:lvl>
    <w:lvl w:ilvl="8" w:tplc="09740446">
      <w:start w:val="1"/>
      <w:numFmt w:val="bullet"/>
      <w:lvlText w:val=""/>
      <w:lvlJc w:val="left"/>
      <w:pPr>
        <w:ind w:left="6480" w:hanging="360"/>
      </w:pPr>
      <w:rPr>
        <w:rFonts w:ascii="Wingdings" w:hAnsi="Wingdings" w:hint="default"/>
      </w:rPr>
    </w:lvl>
  </w:abstractNum>
  <w:abstractNum w:abstractNumId="43" w15:restartNumberingAfterBreak="0">
    <w:nsid w:val="6A1A4515"/>
    <w:multiLevelType w:val="multilevel"/>
    <w:tmpl w:val="D1146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11203B"/>
    <w:multiLevelType w:val="hybridMultilevel"/>
    <w:tmpl w:val="5EA8BE90"/>
    <w:lvl w:ilvl="0" w:tplc="A5ECD990">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6CD60CD2"/>
    <w:multiLevelType w:val="hybridMultilevel"/>
    <w:tmpl w:val="10AE404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7D7380F"/>
    <w:multiLevelType w:val="hybridMultilevel"/>
    <w:tmpl w:val="BC0CCD48"/>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92142D9"/>
    <w:multiLevelType w:val="hybridMultilevel"/>
    <w:tmpl w:val="CAEEC2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9310D23"/>
    <w:multiLevelType w:val="hybridMultilevel"/>
    <w:tmpl w:val="694CEB20"/>
    <w:lvl w:ilvl="0" w:tplc="A5ECD99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7FDF5550"/>
    <w:multiLevelType w:val="hybridMultilevel"/>
    <w:tmpl w:val="573286C0"/>
    <w:lvl w:ilvl="0" w:tplc="0F14BA68">
      <w:start w:val="812"/>
      <w:numFmt w:val="bullet"/>
      <w:lvlText w:val="-"/>
      <w:lvlJc w:val="left"/>
      <w:pPr>
        <w:ind w:left="180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40939754">
    <w:abstractNumId w:val="8"/>
  </w:num>
  <w:num w:numId="2" w16cid:durableId="1694458672">
    <w:abstractNumId w:val="6"/>
  </w:num>
  <w:num w:numId="3" w16cid:durableId="1843229795">
    <w:abstractNumId w:val="5"/>
  </w:num>
  <w:num w:numId="4" w16cid:durableId="2086100741">
    <w:abstractNumId w:val="4"/>
  </w:num>
  <w:num w:numId="5" w16cid:durableId="341200735">
    <w:abstractNumId w:val="7"/>
  </w:num>
  <w:num w:numId="6" w16cid:durableId="1113204401">
    <w:abstractNumId w:val="3"/>
  </w:num>
  <w:num w:numId="7" w16cid:durableId="1427774960">
    <w:abstractNumId w:val="2"/>
  </w:num>
  <w:num w:numId="8" w16cid:durableId="1032732686">
    <w:abstractNumId w:val="1"/>
  </w:num>
  <w:num w:numId="9" w16cid:durableId="735592869">
    <w:abstractNumId w:val="0"/>
  </w:num>
  <w:num w:numId="10" w16cid:durableId="1527789984">
    <w:abstractNumId w:val="45"/>
  </w:num>
  <w:num w:numId="11" w16cid:durableId="981615018">
    <w:abstractNumId w:val="32"/>
  </w:num>
  <w:num w:numId="12" w16cid:durableId="1243484730">
    <w:abstractNumId w:val="25"/>
  </w:num>
  <w:num w:numId="13" w16cid:durableId="1491631465">
    <w:abstractNumId w:val="15"/>
  </w:num>
  <w:num w:numId="14" w16cid:durableId="264579148">
    <w:abstractNumId w:val="18"/>
  </w:num>
  <w:num w:numId="15" w16cid:durableId="1222059443">
    <w:abstractNumId w:val="9"/>
  </w:num>
  <w:num w:numId="16" w16cid:durableId="153571483">
    <w:abstractNumId w:val="20"/>
  </w:num>
  <w:num w:numId="17" w16cid:durableId="1435133265">
    <w:abstractNumId w:val="27"/>
  </w:num>
  <w:num w:numId="18" w16cid:durableId="161355997">
    <w:abstractNumId w:val="40"/>
  </w:num>
  <w:num w:numId="19" w16cid:durableId="877356254">
    <w:abstractNumId w:val="38"/>
  </w:num>
  <w:num w:numId="20" w16cid:durableId="1265767062">
    <w:abstractNumId w:val="22"/>
  </w:num>
  <w:num w:numId="21" w16cid:durableId="372466095">
    <w:abstractNumId w:val="43"/>
  </w:num>
  <w:num w:numId="22" w16cid:durableId="3632102">
    <w:abstractNumId w:val="10"/>
  </w:num>
  <w:num w:numId="23" w16cid:durableId="40400860">
    <w:abstractNumId w:val="16"/>
  </w:num>
  <w:num w:numId="24" w16cid:durableId="72626070">
    <w:abstractNumId w:val="49"/>
  </w:num>
  <w:num w:numId="25" w16cid:durableId="1172258657">
    <w:abstractNumId w:val="12"/>
  </w:num>
  <w:num w:numId="26" w16cid:durableId="927277568">
    <w:abstractNumId w:val="36"/>
  </w:num>
  <w:num w:numId="27" w16cid:durableId="2014919019">
    <w:abstractNumId w:val="26"/>
  </w:num>
  <w:num w:numId="28" w16cid:durableId="508107192">
    <w:abstractNumId w:val="34"/>
  </w:num>
  <w:num w:numId="29" w16cid:durableId="1167524130">
    <w:abstractNumId w:val="41"/>
  </w:num>
  <w:num w:numId="30" w16cid:durableId="1635331139">
    <w:abstractNumId w:val="42"/>
  </w:num>
  <w:num w:numId="31" w16cid:durableId="186069045">
    <w:abstractNumId w:val="21"/>
  </w:num>
  <w:num w:numId="32" w16cid:durableId="1792701915">
    <w:abstractNumId w:val="30"/>
  </w:num>
  <w:num w:numId="33" w16cid:durableId="160000992">
    <w:abstractNumId w:val="35"/>
  </w:num>
  <w:num w:numId="34" w16cid:durableId="1934316210">
    <w:abstractNumId w:val="44"/>
  </w:num>
  <w:num w:numId="35" w16cid:durableId="124547000">
    <w:abstractNumId w:val="17"/>
  </w:num>
  <w:num w:numId="36" w16cid:durableId="1808205180">
    <w:abstractNumId w:val="33"/>
  </w:num>
  <w:num w:numId="37" w16cid:durableId="1086420395">
    <w:abstractNumId w:val="48"/>
  </w:num>
  <w:num w:numId="38" w16cid:durableId="1679041987">
    <w:abstractNumId w:val="47"/>
  </w:num>
  <w:num w:numId="39" w16cid:durableId="232279733">
    <w:abstractNumId w:val="24"/>
  </w:num>
  <w:num w:numId="40" w16cid:durableId="859663574">
    <w:abstractNumId w:val="23"/>
  </w:num>
  <w:num w:numId="41" w16cid:durableId="1685354522">
    <w:abstractNumId w:val="29"/>
  </w:num>
  <w:num w:numId="42" w16cid:durableId="1158883885">
    <w:abstractNumId w:val="31"/>
  </w:num>
  <w:num w:numId="43" w16cid:durableId="218515967">
    <w:abstractNumId w:val="14"/>
  </w:num>
  <w:num w:numId="44" w16cid:durableId="1723014650">
    <w:abstractNumId w:val="39"/>
  </w:num>
  <w:num w:numId="45" w16cid:durableId="1373267589">
    <w:abstractNumId w:val="46"/>
  </w:num>
  <w:num w:numId="46" w16cid:durableId="1189680539">
    <w:abstractNumId w:val="13"/>
  </w:num>
  <w:num w:numId="47" w16cid:durableId="2102138971">
    <w:abstractNumId w:val="11"/>
  </w:num>
  <w:num w:numId="48" w16cid:durableId="738669529">
    <w:abstractNumId w:val="28"/>
  </w:num>
  <w:num w:numId="49" w16cid:durableId="700396095">
    <w:abstractNumId w:val="19"/>
  </w:num>
  <w:num w:numId="50" w16cid:durableId="21104338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07C"/>
    <w:rsid w:val="00000730"/>
    <w:rsid w:val="000024B5"/>
    <w:rsid w:val="00002E48"/>
    <w:rsid w:val="00003E0B"/>
    <w:rsid w:val="00003FB5"/>
    <w:rsid w:val="00004622"/>
    <w:rsid w:val="000047C5"/>
    <w:rsid w:val="00004DDE"/>
    <w:rsid w:val="00004F3B"/>
    <w:rsid w:val="0000511F"/>
    <w:rsid w:val="0000560A"/>
    <w:rsid w:val="00005AA9"/>
    <w:rsid w:val="00006062"/>
    <w:rsid w:val="0000667F"/>
    <w:rsid w:val="000067BA"/>
    <w:rsid w:val="000076F2"/>
    <w:rsid w:val="00007756"/>
    <w:rsid w:val="00007CFD"/>
    <w:rsid w:val="000104DF"/>
    <w:rsid w:val="00010FCA"/>
    <w:rsid w:val="00011495"/>
    <w:rsid w:val="0001158C"/>
    <w:rsid w:val="0001225F"/>
    <w:rsid w:val="00012546"/>
    <w:rsid w:val="00012603"/>
    <w:rsid w:val="000137D1"/>
    <w:rsid w:val="000141AF"/>
    <w:rsid w:val="000141FC"/>
    <w:rsid w:val="00014346"/>
    <w:rsid w:val="00014A00"/>
    <w:rsid w:val="00014AAE"/>
    <w:rsid w:val="00014FB0"/>
    <w:rsid w:val="00016A87"/>
    <w:rsid w:val="00017236"/>
    <w:rsid w:val="00017F27"/>
    <w:rsid w:val="00020496"/>
    <w:rsid w:val="00020C70"/>
    <w:rsid w:val="00020EBF"/>
    <w:rsid w:val="00021453"/>
    <w:rsid w:val="00021BEC"/>
    <w:rsid w:val="00021C29"/>
    <w:rsid w:val="00024C6B"/>
    <w:rsid w:val="00025B7E"/>
    <w:rsid w:val="0002690B"/>
    <w:rsid w:val="00027480"/>
    <w:rsid w:val="000279FD"/>
    <w:rsid w:val="0003108D"/>
    <w:rsid w:val="00031DC7"/>
    <w:rsid w:val="0003257B"/>
    <w:rsid w:val="00032A6C"/>
    <w:rsid w:val="00033057"/>
    <w:rsid w:val="00034616"/>
    <w:rsid w:val="0003507E"/>
    <w:rsid w:val="00035529"/>
    <w:rsid w:val="00035B0D"/>
    <w:rsid w:val="00035CB3"/>
    <w:rsid w:val="000363D2"/>
    <w:rsid w:val="00037E90"/>
    <w:rsid w:val="000402C7"/>
    <w:rsid w:val="0004040A"/>
    <w:rsid w:val="00040FC2"/>
    <w:rsid w:val="000416BA"/>
    <w:rsid w:val="00041AD9"/>
    <w:rsid w:val="00041EAA"/>
    <w:rsid w:val="0004224A"/>
    <w:rsid w:val="00042EF2"/>
    <w:rsid w:val="00042F91"/>
    <w:rsid w:val="0004317C"/>
    <w:rsid w:val="000442E1"/>
    <w:rsid w:val="00044854"/>
    <w:rsid w:val="0004589D"/>
    <w:rsid w:val="00045C29"/>
    <w:rsid w:val="00046A0E"/>
    <w:rsid w:val="00046CEB"/>
    <w:rsid w:val="00047D07"/>
    <w:rsid w:val="000502E7"/>
    <w:rsid w:val="000525DD"/>
    <w:rsid w:val="00052618"/>
    <w:rsid w:val="00053221"/>
    <w:rsid w:val="00053298"/>
    <w:rsid w:val="00055C37"/>
    <w:rsid w:val="000566AD"/>
    <w:rsid w:val="00056753"/>
    <w:rsid w:val="00056759"/>
    <w:rsid w:val="0005721D"/>
    <w:rsid w:val="00057752"/>
    <w:rsid w:val="00057F61"/>
    <w:rsid w:val="000600B1"/>
    <w:rsid w:val="0006063C"/>
    <w:rsid w:val="00060A3A"/>
    <w:rsid w:val="00060B17"/>
    <w:rsid w:val="00061865"/>
    <w:rsid w:val="00061CD7"/>
    <w:rsid w:val="00063AF2"/>
    <w:rsid w:val="00064C37"/>
    <w:rsid w:val="00065E6B"/>
    <w:rsid w:val="00065E70"/>
    <w:rsid w:val="0006624E"/>
    <w:rsid w:val="0006625C"/>
    <w:rsid w:val="00066412"/>
    <w:rsid w:val="00066B54"/>
    <w:rsid w:val="000676D7"/>
    <w:rsid w:val="000701B5"/>
    <w:rsid w:val="00071562"/>
    <w:rsid w:val="000719F0"/>
    <w:rsid w:val="00072447"/>
    <w:rsid w:val="000727D4"/>
    <w:rsid w:val="00072E00"/>
    <w:rsid w:val="00073935"/>
    <w:rsid w:val="00073E70"/>
    <w:rsid w:val="0007400E"/>
    <w:rsid w:val="000742E4"/>
    <w:rsid w:val="00075AAA"/>
    <w:rsid w:val="00075E0E"/>
    <w:rsid w:val="000773E1"/>
    <w:rsid w:val="00081493"/>
    <w:rsid w:val="00082696"/>
    <w:rsid w:val="000829F3"/>
    <w:rsid w:val="00082C71"/>
    <w:rsid w:val="00082DC7"/>
    <w:rsid w:val="0008406B"/>
    <w:rsid w:val="00084411"/>
    <w:rsid w:val="00084473"/>
    <w:rsid w:val="00084DCE"/>
    <w:rsid w:val="00085572"/>
    <w:rsid w:val="00086066"/>
    <w:rsid w:val="000869A2"/>
    <w:rsid w:val="00087BE7"/>
    <w:rsid w:val="00090141"/>
    <w:rsid w:val="000907AB"/>
    <w:rsid w:val="00090D7E"/>
    <w:rsid w:val="00090F10"/>
    <w:rsid w:val="0009100A"/>
    <w:rsid w:val="00091093"/>
    <w:rsid w:val="0009178F"/>
    <w:rsid w:val="000917D6"/>
    <w:rsid w:val="000920A5"/>
    <w:rsid w:val="000926BC"/>
    <w:rsid w:val="000928A0"/>
    <w:rsid w:val="00092C92"/>
    <w:rsid w:val="0009314B"/>
    <w:rsid w:val="00093974"/>
    <w:rsid w:val="00093EAF"/>
    <w:rsid w:val="00095A07"/>
    <w:rsid w:val="00096249"/>
    <w:rsid w:val="00097166"/>
    <w:rsid w:val="0009765D"/>
    <w:rsid w:val="00097B63"/>
    <w:rsid w:val="000A04A6"/>
    <w:rsid w:val="000A133C"/>
    <w:rsid w:val="000A2017"/>
    <w:rsid w:val="000A2AA4"/>
    <w:rsid w:val="000A2D42"/>
    <w:rsid w:val="000A3455"/>
    <w:rsid w:val="000A352C"/>
    <w:rsid w:val="000A3B00"/>
    <w:rsid w:val="000A3F5A"/>
    <w:rsid w:val="000A53F5"/>
    <w:rsid w:val="000A589C"/>
    <w:rsid w:val="000A778F"/>
    <w:rsid w:val="000A7CE9"/>
    <w:rsid w:val="000B02C3"/>
    <w:rsid w:val="000B040F"/>
    <w:rsid w:val="000B04A9"/>
    <w:rsid w:val="000B158E"/>
    <w:rsid w:val="000B280A"/>
    <w:rsid w:val="000B3BBC"/>
    <w:rsid w:val="000B3EC8"/>
    <w:rsid w:val="000B53D2"/>
    <w:rsid w:val="000B5AE0"/>
    <w:rsid w:val="000B6958"/>
    <w:rsid w:val="000B6C0D"/>
    <w:rsid w:val="000B7102"/>
    <w:rsid w:val="000B7471"/>
    <w:rsid w:val="000B77B8"/>
    <w:rsid w:val="000B7DB7"/>
    <w:rsid w:val="000C0151"/>
    <w:rsid w:val="000C0D5E"/>
    <w:rsid w:val="000C0F51"/>
    <w:rsid w:val="000C176E"/>
    <w:rsid w:val="000C19CC"/>
    <w:rsid w:val="000C2C58"/>
    <w:rsid w:val="000C2D56"/>
    <w:rsid w:val="000C3294"/>
    <w:rsid w:val="000C32AF"/>
    <w:rsid w:val="000C3550"/>
    <w:rsid w:val="000C4921"/>
    <w:rsid w:val="000C7E06"/>
    <w:rsid w:val="000C7F81"/>
    <w:rsid w:val="000D003C"/>
    <w:rsid w:val="000D0AFC"/>
    <w:rsid w:val="000D1182"/>
    <w:rsid w:val="000D1F9F"/>
    <w:rsid w:val="000D2B91"/>
    <w:rsid w:val="000D37E2"/>
    <w:rsid w:val="000D465C"/>
    <w:rsid w:val="000D468F"/>
    <w:rsid w:val="000D50A2"/>
    <w:rsid w:val="000D5326"/>
    <w:rsid w:val="000D5BDE"/>
    <w:rsid w:val="000D5D54"/>
    <w:rsid w:val="000D6E56"/>
    <w:rsid w:val="000D706B"/>
    <w:rsid w:val="000D7F60"/>
    <w:rsid w:val="000E00D0"/>
    <w:rsid w:val="000E0521"/>
    <w:rsid w:val="000E179C"/>
    <w:rsid w:val="000E18AF"/>
    <w:rsid w:val="000E1F6D"/>
    <w:rsid w:val="000E2AC3"/>
    <w:rsid w:val="000E6740"/>
    <w:rsid w:val="000E68CC"/>
    <w:rsid w:val="000E6AC0"/>
    <w:rsid w:val="000E7104"/>
    <w:rsid w:val="000E7282"/>
    <w:rsid w:val="000E74FA"/>
    <w:rsid w:val="000E7D66"/>
    <w:rsid w:val="000F0E4D"/>
    <w:rsid w:val="000F1547"/>
    <w:rsid w:val="000F1578"/>
    <w:rsid w:val="000F1AF1"/>
    <w:rsid w:val="000F21DB"/>
    <w:rsid w:val="000F3581"/>
    <w:rsid w:val="000F3F41"/>
    <w:rsid w:val="000F4F6E"/>
    <w:rsid w:val="000F578B"/>
    <w:rsid w:val="000F57F1"/>
    <w:rsid w:val="000F6489"/>
    <w:rsid w:val="000F695D"/>
    <w:rsid w:val="000F753E"/>
    <w:rsid w:val="001000F0"/>
    <w:rsid w:val="001002C1"/>
    <w:rsid w:val="0010089B"/>
    <w:rsid w:val="00100AF7"/>
    <w:rsid w:val="00100B45"/>
    <w:rsid w:val="00101D59"/>
    <w:rsid w:val="00102332"/>
    <w:rsid w:val="00102803"/>
    <w:rsid w:val="00102DDA"/>
    <w:rsid w:val="00104CF0"/>
    <w:rsid w:val="00105677"/>
    <w:rsid w:val="00105DED"/>
    <w:rsid w:val="00105DFE"/>
    <w:rsid w:val="00107001"/>
    <w:rsid w:val="0010728C"/>
    <w:rsid w:val="00107DA9"/>
    <w:rsid w:val="00107F0A"/>
    <w:rsid w:val="001100DB"/>
    <w:rsid w:val="00110C72"/>
    <w:rsid w:val="00110FFB"/>
    <w:rsid w:val="00111916"/>
    <w:rsid w:val="001119BA"/>
    <w:rsid w:val="00111B36"/>
    <w:rsid w:val="0011384D"/>
    <w:rsid w:val="0011386E"/>
    <w:rsid w:val="00113899"/>
    <w:rsid w:val="00113C2B"/>
    <w:rsid w:val="00113FCB"/>
    <w:rsid w:val="001142D4"/>
    <w:rsid w:val="00114318"/>
    <w:rsid w:val="00114A2A"/>
    <w:rsid w:val="00114AE8"/>
    <w:rsid w:val="00114B6A"/>
    <w:rsid w:val="00114E50"/>
    <w:rsid w:val="001150AB"/>
    <w:rsid w:val="00116AB2"/>
    <w:rsid w:val="0011714F"/>
    <w:rsid w:val="001171D3"/>
    <w:rsid w:val="001174C2"/>
    <w:rsid w:val="00117D1F"/>
    <w:rsid w:val="00117EF2"/>
    <w:rsid w:val="00117F25"/>
    <w:rsid w:val="001205A7"/>
    <w:rsid w:val="0012163C"/>
    <w:rsid w:val="00121839"/>
    <w:rsid w:val="00121B57"/>
    <w:rsid w:val="00121B5D"/>
    <w:rsid w:val="00121D24"/>
    <w:rsid w:val="00121D80"/>
    <w:rsid w:val="001220C0"/>
    <w:rsid w:val="0012291A"/>
    <w:rsid w:val="00122BDA"/>
    <w:rsid w:val="0012309D"/>
    <w:rsid w:val="00123671"/>
    <w:rsid w:val="00123CAD"/>
    <w:rsid w:val="00123F9D"/>
    <w:rsid w:val="001244CD"/>
    <w:rsid w:val="001244DE"/>
    <w:rsid w:val="001247C3"/>
    <w:rsid w:val="00124C05"/>
    <w:rsid w:val="00124C11"/>
    <w:rsid w:val="00124CCE"/>
    <w:rsid w:val="00125961"/>
    <w:rsid w:val="001259BB"/>
    <w:rsid w:val="00125EBC"/>
    <w:rsid w:val="001277E1"/>
    <w:rsid w:val="00127C8A"/>
    <w:rsid w:val="00130958"/>
    <w:rsid w:val="001315F1"/>
    <w:rsid w:val="0013244B"/>
    <w:rsid w:val="0013253C"/>
    <w:rsid w:val="00132A15"/>
    <w:rsid w:val="00132E7C"/>
    <w:rsid w:val="00132FDE"/>
    <w:rsid w:val="0013314F"/>
    <w:rsid w:val="001344E7"/>
    <w:rsid w:val="001350AF"/>
    <w:rsid w:val="00135A86"/>
    <w:rsid w:val="00136ABC"/>
    <w:rsid w:val="00136B79"/>
    <w:rsid w:val="00140526"/>
    <w:rsid w:val="00140544"/>
    <w:rsid w:val="00140629"/>
    <w:rsid w:val="001407A5"/>
    <w:rsid w:val="00140AD7"/>
    <w:rsid w:val="00141595"/>
    <w:rsid w:val="00142077"/>
    <w:rsid w:val="00142637"/>
    <w:rsid w:val="00144985"/>
    <w:rsid w:val="00144EAD"/>
    <w:rsid w:val="00145AFE"/>
    <w:rsid w:val="0014616F"/>
    <w:rsid w:val="001467D8"/>
    <w:rsid w:val="00146BB1"/>
    <w:rsid w:val="00146C0C"/>
    <w:rsid w:val="0014714D"/>
    <w:rsid w:val="001479D6"/>
    <w:rsid w:val="00147B0D"/>
    <w:rsid w:val="00150516"/>
    <w:rsid w:val="0015074B"/>
    <w:rsid w:val="00152325"/>
    <w:rsid w:val="00152431"/>
    <w:rsid w:val="00152B11"/>
    <w:rsid w:val="001535CC"/>
    <w:rsid w:val="00154563"/>
    <w:rsid w:val="00154EB4"/>
    <w:rsid w:val="00155EE8"/>
    <w:rsid w:val="00156277"/>
    <w:rsid w:val="00156B09"/>
    <w:rsid w:val="00156DAB"/>
    <w:rsid w:val="00157228"/>
    <w:rsid w:val="001602E9"/>
    <w:rsid w:val="001605FA"/>
    <w:rsid w:val="00160B69"/>
    <w:rsid w:val="00160F01"/>
    <w:rsid w:val="00161BED"/>
    <w:rsid w:val="00161D87"/>
    <w:rsid w:val="001642E7"/>
    <w:rsid w:val="00164D94"/>
    <w:rsid w:val="00164DDE"/>
    <w:rsid w:val="00165355"/>
    <w:rsid w:val="00165425"/>
    <w:rsid w:val="00166D94"/>
    <w:rsid w:val="00167679"/>
    <w:rsid w:val="00171160"/>
    <w:rsid w:val="00171DA8"/>
    <w:rsid w:val="001723F1"/>
    <w:rsid w:val="00173FA3"/>
    <w:rsid w:val="00174060"/>
    <w:rsid w:val="001743E4"/>
    <w:rsid w:val="00174ABC"/>
    <w:rsid w:val="0017576D"/>
    <w:rsid w:val="00176915"/>
    <w:rsid w:val="001778AB"/>
    <w:rsid w:val="001802E3"/>
    <w:rsid w:val="001816EC"/>
    <w:rsid w:val="00182417"/>
    <w:rsid w:val="0018242F"/>
    <w:rsid w:val="00182A37"/>
    <w:rsid w:val="00182E70"/>
    <w:rsid w:val="001831F2"/>
    <w:rsid w:val="00183B32"/>
    <w:rsid w:val="00183D9A"/>
    <w:rsid w:val="00183F58"/>
    <w:rsid w:val="0018523D"/>
    <w:rsid w:val="001853F5"/>
    <w:rsid w:val="00185950"/>
    <w:rsid w:val="00186B6D"/>
    <w:rsid w:val="001878EB"/>
    <w:rsid w:val="001911D1"/>
    <w:rsid w:val="00191370"/>
    <w:rsid w:val="001915F6"/>
    <w:rsid w:val="00191B03"/>
    <w:rsid w:val="00192504"/>
    <w:rsid w:val="00192DA9"/>
    <w:rsid w:val="00193F44"/>
    <w:rsid w:val="0019435F"/>
    <w:rsid w:val="00194AAC"/>
    <w:rsid w:val="0019585E"/>
    <w:rsid w:val="00197193"/>
    <w:rsid w:val="001971FF"/>
    <w:rsid w:val="001A031B"/>
    <w:rsid w:val="001A1043"/>
    <w:rsid w:val="001A1EA4"/>
    <w:rsid w:val="001A26F5"/>
    <w:rsid w:val="001A3F3A"/>
    <w:rsid w:val="001A4141"/>
    <w:rsid w:val="001A4C8C"/>
    <w:rsid w:val="001A4C9C"/>
    <w:rsid w:val="001A5D39"/>
    <w:rsid w:val="001A5DE6"/>
    <w:rsid w:val="001A5FDD"/>
    <w:rsid w:val="001A605A"/>
    <w:rsid w:val="001A66F9"/>
    <w:rsid w:val="001A6A37"/>
    <w:rsid w:val="001A6C66"/>
    <w:rsid w:val="001A71E3"/>
    <w:rsid w:val="001A763E"/>
    <w:rsid w:val="001A7FC0"/>
    <w:rsid w:val="001B0713"/>
    <w:rsid w:val="001B072B"/>
    <w:rsid w:val="001B0A8D"/>
    <w:rsid w:val="001B104E"/>
    <w:rsid w:val="001B1E97"/>
    <w:rsid w:val="001B2117"/>
    <w:rsid w:val="001B3EAE"/>
    <w:rsid w:val="001B3FFA"/>
    <w:rsid w:val="001B4395"/>
    <w:rsid w:val="001B43F0"/>
    <w:rsid w:val="001B4E52"/>
    <w:rsid w:val="001B7CCB"/>
    <w:rsid w:val="001B7E36"/>
    <w:rsid w:val="001C1DA5"/>
    <w:rsid w:val="001C2517"/>
    <w:rsid w:val="001C3E79"/>
    <w:rsid w:val="001C4534"/>
    <w:rsid w:val="001C4611"/>
    <w:rsid w:val="001C496F"/>
    <w:rsid w:val="001C4BEE"/>
    <w:rsid w:val="001C5FB8"/>
    <w:rsid w:val="001C677E"/>
    <w:rsid w:val="001C721A"/>
    <w:rsid w:val="001C7A3C"/>
    <w:rsid w:val="001D02EA"/>
    <w:rsid w:val="001D0468"/>
    <w:rsid w:val="001D052E"/>
    <w:rsid w:val="001D05D9"/>
    <w:rsid w:val="001D0F39"/>
    <w:rsid w:val="001D2104"/>
    <w:rsid w:val="001D3322"/>
    <w:rsid w:val="001D36A7"/>
    <w:rsid w:val="001D46EC"/>
    <w:rsid w:val="001D4722"/>
    <w:rsid w:val="001D4896"/>
    <w:rsid w:val="001D4E57"/>
    <w:rsid w:val="001D553D"/>
    <w:rsid w:val="001D6AF8"/>
    <w:rsid w:val="001D7281"/>
    <w:rsid w:val="001D73E8"/>
    <w:rsid w:val="001E05EA"/>
    <w:rsid w:val="001E09AE"/>
    <w:rsid w:val="001E0B03"/>
    <w:rsid w:val="001E1857"/>
    <w:rsid w:val="001E1A60"/>
    <w:rsid w:val="001E1DFF"/>
    <w:rsid w:val="001E1EE8"/>
    <w:rsid w:val="001E2256"/>
    <w:rsid w:val="001E298A"/>
    <w:rsid w:val="001E55CB"/>
    <w:rsid w:val="001E6465"/>
    <w:rsid w:val="001E7433"/>
    <w:rsid w:val="001E7CAD"/>
    <w:rsid w:val="001E7F17"/>
    <w:rsid w:val="001F0620"/>
    <w:rsid w:val="001F078E"/>
    <w:rsid w:val="001F1730"/>
    <w:rsid w:val="001F1737"/>
    <w:rsid w:val="001F26C8"/>
    <w:rsid w:val="001F3448"/>
    <w:rsid w:val="001F40CC"/>
    <w:rsid w:val="001F40DD"/>
    <w:rsid w:val="001F4453"/>
    <w:rsid w:val="001F472F"/>
    <w:rsid w:val="001F4C1E"/>
    <w:rsid w:val="001F5607"/>
    <w:rsid w:val="001F6018"/>
    <w:rsid w:val="001F63E1"/>
    <w:rsid w:val="00201E47"/>
    <w:rsid w:val="002028EF"/>
    <w:rsid w:val="0020305C"/>
    <w:rsid w:val="0020322D"/>
    <w:rsid w:val="002037CF"/>
    <w:rsid w:val="002038BC"/>
    <w:rsid w:val="00203BAF"/>
    <w:rsid w:val="00203D94"/>
    <w:rsid w:val="00204266"/>
    <w:rsid w:val="0020450F"/>
    <w:rsid w:val="00204AFF"/>
    <w:rsid w:val="0020570C"/>
    <w:rsid w:val="00205862"/>
    <w:rsid w:val="00206C32"/>
    <w:rsid w:val="00207BC3"/>
    <w:rsid w:val="002101EF"/>
    <w:rsid w:val="00210DC3"/>
    <w:rsid w:val="00211869"/>
    <w:rsid w:val="002123CD"/>
    <w:rsid w:val="0021286B"/>
    <w:rsid w:val="00212EF4"/>
    <w:rsid w:val="002135A3"/>
    <w:rsid w:val="00213B17"/>
    <w:rsid w:val="00214376"/>
    <w:rsid w:val="00214CB0"/>
    <w:rsid w:val="00214DE0"/>
    <w:rsid w:val="00215151"/>
    <w:rsid w:val="00215DB7"/>
    <w:rsid w:val="00216213"/>
    <w:rsid w:val="0021629A"/>
    <w:rsid w:val="00216848"/>
    <w:rsid w:val="00216FFB"/>
    <w:rsid w:val="00217945"/>
    <w:rsid w:val="00217AFC"/>
    <w:rsid w:val="00220AEF"/>
    <w:rsid w:val="0022106C"/>
    <w:rsid w:val="00221F06"/>
    <w:rsid w:val="00223296"/>
    <w:rsid w:val="00223901"/>
    <w:rsid w:val="002258B1"/>
    <w:rsid w:val="0022651C"/>
    <w:rsid w:val="00227409"/>
    <w:rsid w:val="00227E11"/>
    <w:rsid w:val="002303F1"/>
    <w:rsid w:val="00231D0C"/>
    <w:rsid w:val="00231D87"/>
    <w:rsid w:val="0023239F"/>
    <w:rsid w:val="00233445"/>
    <w:rsid w:val="00234536"/>
    <w:rsid w:val="00234A80"/>
    <w:rsid w:val="00236166"/>
    <w:rsid w:val="002374AA"/>
    <w:rsid w:val="002377C8"/>
    <w:rsid w:val="00237BE1"/>
    <w:rsid w:val="00237FBA"/>
    <w:rsid w:val="00240200"/>
    <w:rsid w:val="0024078D"/>
    <w:rsid w:val="00240A31"/>
    <w:rsid w:val="00241258"/>
    <w:rsid w:val="0024168B"/>
    <w:rsid w:val="0024184A"/>
    <w:rsid w:val="002446EE"/>
    <w:rsid w:val="00244882"/>
    <w:rsid w:val="002449B1"/>
    <w:rsid w:val="00245C0E"/>
    <w:rsid w:val="00246087"/>
    <w:rsid w:val="002462F3"/>
    <w:rsid w:val="002470ED"/>
    <w:rsid w:val="0024796F"/>
    <w:rsid w:val="00250B0E"/>
    <w:rsid w:val="00250CFF"/>
    <w:rsid w:val="002515AD"/>
    <w:rsid w:val="00252158"/>
    <w:rsid w:val="00252455"/>
    <w:rsid w:val="00252B8A"/>
    <w:rsid w:val="002540FC"/>
    <w:rsid w:val="002544B9"/>
    <w:rsid w:val="002556CB"/>
    <w:rsid w:val="00255A9E"/>
    <w:rsid w:val="0025641F"/>
    <w:rsid w:val="00257AE1"/>
    <w:rsid w:val="002604E7"/>
    <w:rsid w:val="00260CCF"/>
    <w:rsid w:val="00260FDC"/>
    <w:rsid w:val="00261973"/>
    <w:rsid w:val="002625CE"/>
    <w:rsid w:val="002638AB"/>
    <w:rsid w:val="00263E99"/>
    <w:rsid w:val="00264275"/>
    <w:rsid w:val="002644C0"/>
    <w:rsid w:val="002647D2"/>
    <w:rsid w:val="00264D7E"/>
    <w:rsid w:val="00264E56"/>
    <w:rsid w:val="002665C4"/>
    <w:rsid w:val="00267120"/>
    <w:rsid w:val="0026789F"/>
    <w:rsid w:val="00267EB8"/>
    <w:rsid w:val="002704FD"/>
    <w:rsid w:val="00270633"/>
    <w:rsid w:val="002708A5"/>
    <w:rsid w:val="00270C67"/>
    <w:rsid w:val="002726D4"/>
    <w:rsid w:val="00272A8D"/>
    <w:rsid w:val="0027390F"/>
    <w:rsid w:val="0027453C"/>
    <w:rsid w:val="002748D0"/>
    <w:rsid w:val="00274EDA"/>
    <w:rsid w:val="002756F7"/>
    <w:rsid w:val="0027655D"/>
    <w:rsid w:val="00276AD6"/>
    <w:rsid w:val="00276C49"/>
    <w:rsid w:val="00280701"/>
    <w:rsid w:val="00280FCF"/>
    <w:rsid w:val="00281340"/>
    <w:rsid w:val="0028135A"/>
    <w:rsid w:val="00281CC2"/>
    <w:rsid w:val="00281F8F"/>
    <w:rsid w:val="002827F5"/>
    <w:rsid w:val="00282FF6"/>
    <w:rsid w:val="00283BFA"/>
    <w:rsid w:val="002846AD"/>
    <w:rsid w:val="00285400"/>
    <w:rsid w:val="002855C1"/>
    <w:rsid w:val="00285AD4"/>
    <w:rsid w:val="00285BC1"/>
    <w:rsid w:val="00285EBE"/>
    <w:rsid w:val="0028728B"/>
    <w:rsid w:val="0029033F"/>
    <w:rsid w:val="00291EE6"/>
    <w:rsid w:val="002927BB"/>
    <w:rsid w:val="00292C61"/>
    <w:rsid w:val="00292D74"/>
    <w:rsid w:val="00293711"/>
    <w:rsid w:val="00293BAC"/>
    <w:rsid w:val="0029639D"/>
    <w:rsid w:val="00296590"/>
    <w:rsid w:val="00296645"/>
    <w:rsid w:val="00296BC8"/>
    <w:rsid w:val="00296F5B"/>
    <w:rsid w:val="002A00E0"/>
    <w:rsid w:val="002A04AD"/>
    <w:rsid w:val="002A1693"/>
    <w:rsid w:val="002A1BD9"/>
    <w:rsid w:val="002A2EF3"/>
    <w:rsid w:val="002A3D17"/>
    <w:rsid w:val="002A402B"/>
    <w:rsid w:val="002A5125"/>
    <w:rsid w:val="002A65A9"/>
    <w:rsid w:val="002A7025"/>
    <w:rsid w:val="002A7432"/>
    <w:rsid w:val="002B0CB6"/>
    <w:rsid w:val="002B117B"/>
    <w:rsid w:val="002B1749"/>
    <w:rsid w:val="002B21F2"/>
    <w:rsid w:val="002B26CD"/>
    <w:rsid w:val="002B306F"/>
    <w:rsid w:val="002B3476"/>
    <w:rsid w:val="002B4138"/>
    <w:rsid w:val="002B4201"/>
    <w:rsid w:val="002B4B54"/>
    <w:rsid w:val="002B4FC0"/>
    <w:rsid w:val="002B6309"/>
    <w:rsid w:val="002B69EF"/>
    <w:rsid w:val="002B6BD1"/>
    <w:rsid w:val="002B6D1B"/>
    <w:rsid w:val="002B7113"/>
    <w:rsid w:val="002B726F"/>
    <w:rsid w:val="002B76BE"/>
    <w:rsid w:val="002C01F4"/>
    <w:rsid w:val="002C0DE3"/>
    <w:rsid w:val="002C191F"/>
    <w:rsid w:val="002C1B4D"/>
    <w:rsid w:val="002C1E2A"/>
    <w:rsid w:val="002C1FB4"/>
    <w:rsid w:val="002C21C2"/>
    <w:rsid w:val="002C22F8"/>
    <w:rsid w:val="002C2DAE"/>
    <w:rsid w:val="002C3491"/>
    <w:rsid w:val="002C4537"/>
    <w:rsid w:val="002C4A89"/>
    <w:rsid w:val="002C51FA"/>
    <w:rsid w:val="002C5B4C"/>
    <w:rsid w:val="002C6406"/>
    <w:rsid w:val="002C66EE"/>
    <w:rsid w:val="002C69FA"/>
    <w:rsid w:val="002C7100"/>
    <w:rsid w:val="002C740F"/>
    <w:rsid w:val="002D0223"/>
    <w:rsid w:val="002D0755"/>
    <w:rsid w:val="002D0790"/>
    <w:rsid w:val="002D07F4"/>
    <w:rsid w:val="002D0A8E"/>
    <w:rsid w:val="002D0F60"/>
    <w:rsid w:val="002D15AA"/>
    <w:rsid w:val="002D1673"/>
    <w:rsid w:val="002D1681"/>
    <w:rsid w:val="002D272E"/>
    <w:rsid w:val="002D31BE"/>
    <w:rsid w:val="002D39E8"/>
    <w:rsid w:val="002D3D5E"/>
    <w:rsid w:val="002D3D75"/>
    <w:rsid w:val="002D3E76"/>
    <w:rsid w:val="002D40B4"/>
    <w:rsid w:val="002D4452"/>
    <w:rsid w:val="002D4E82"/>
    <w:rsid w:val="002D5436"/>
    <w:rsid w:val="002D5687"/>
    <w:rsid w:val="002D6DE8"/>
    <w:rsid w:val="002D7656"/>
    <w:rsid w:val="002D7F94"/>
    <w:rsid w:val="002E08F6"/>
    <w:rsid w:val="002E192E"/>
    <w:rsid w:val="002E1D7F"/>
    <w:rsid w:val="002E2AB8"/>
    <w:rsid w:val="002E487D"/>
    <w:rsid w:val="002E48F3"/>
    <w:rsid w:val="002E4FD3"/>
    <w:rsid w:val="002E646A"/>
    <w:rsid w:val="002E6495"/>
    <w:rsid w:val="002E69A8"/>
    <w:rsid w:val="002E7804"/>
    <w:rsid w:val="002E7E57"/>
    <w:rsid w:val="002F006F"/>
    <w:rsid w:val="002F02B6"/>
    <w:rsid w:val="002F1DFD"/>
    <w:rsid w:val="002F2449"/>
    <w:rsid w:val="002F246E"/>
    <w:rsid w:val="002F327E"/>
    <w:rsid w:val="002F451E"/>
    <w:rsid w:val="002F60A1"/>
    <w:rsid w:val="002F6499"/>
    <w:rsid w:val="002F6854"/>
    <w:rsid w:val="002F6FAE"/>
    <w:rsid w:val="002F77A5"/>
    <w:rsid w:val="002F7A05"/>
    <w:rsid w:val="003002BD"/>
    <w:rsid w:val="00300D9A"/>
    <w:rsid w:val="00300FBC"/>
    <w:rsid w:val="00301604"/>
    <w:rsid w:val="00301C5B"/>
    <w:rsid w:val="00302026"/>
    <w:rsid w:val="00302E4B"/>
    <w:rsid w:val="00302F5E"/>
    <w:rsid w:val="00303185"/>
    <w:rsid w:val="003033CD"/>
    <w:rsid w:val="0030391C"/>
    <w:rsid w:val="00303CA3"/>
    <w:rsid w:val="003044ED"/>
    <w:rsid w:val="003047A6"/>
    <w:rsid w:val="00306315"/>
    <w:rsid w:val="00307093"/>
    <w:rsid w:val="0030719F"/>
    <w:rsid w:val="00307368"/>
    <w:rsid w:val="0030786A"/>
    <w:rsid w:val="00307A33"/>
    <w:rsid w:val="00307FF1"/>
    <w:rsid w:val="0031017B"/>
    <w:rsid w:val="0031068D"/>
    <w:rsid w:val="00310C6E"/>
    <w:rsid w:val="00311025"/>
    <w:rsid w:val="003117EA"/>
    <w:rsid w:val="00311D6C"/>
    <w:rsid w:val="00312F2F"/>
    <w:rsid w:val="0031306F"/>
    <w:rsid w:val="003134B5"/>
    <w:rsid w:val="00313B83"/>
    <w:rsid w:val="00313DB9"/>
    <w:rsid w:val="00314CBF"/>
    <w:rsid w:val="003151E8"/>
    <w:rsid w:val="00315F46"/>
    <w:rsid w:val="00316152"/>
    <w:rsid w:val="00316EF4"/>
    <w:rsid w:val="0031782E"/>
    <w:rsid w:val="00317A6A"/>
    <w:rsid w:val="00317B7C"/>
    <w:rsid w:val="00317E40"/>
    <w:rsid w:val="003213F2"/>
    <w:rsid w:val="00321441"/>
    <w:rsid w:val="00321583"/>
    <w:rsid w:val="00321997"/>
    <w:rsid w:val="00321AC4"/>
    <w:rsid w:val="00321C67"/>
    <w:rsid w:val="00321D53"/>
    <w:rsid w:val="00322006"/>
    <w:rsid w:val="00322636"/>
    <w:rsid w:val="0032309E"/>
    <w:rsid w:val="00323730"/>
    <w:rsid w:val="00323D3C"/>
    <w:rsid w:val="00323EAA"/>
    <w:rsid w:val="003247A8"/>
    <w:rsid w:val="003249DD"/>
    <w:rsid w:val="003252A5"/>
    <w:rsid w:val="00325FD2"/>
    <w:rsid w:val="00326747"/>
    <w:rsid w:val="00326F90"/>
    <w:rsid w:val="0032705F"/>
    <w:rsid w:val="003277A1"/>
    <w:rsid w:val="003279C1"/>
    <w:rsid w:val="00327FCD"/>
    <w:rsid w:val="003306E9"/>
    <w:rsid w:val="00330806"/>
    <w:rsid w:val="00330E67"/>
    <w:rsid w:val="0033111D"/>
    <w:rsid w:val="00331A11"/>
    <w:rsid w:val="00332A83"/>
    <w:rsid w:val="00332D0D"/>
    <w:rsid w:val="00333528"/>
    <w:rsid w:val="0033353B"/>
    <w:rsid w:val="0033488F"/>
    <w:rsid w:val="00334AAB"/>
    <w:rsid w:val="00334FFE"/>
    <w:rsid w:val="00335F34"/>
    <w:rsid w:val="00336122"/>
    <w:rsid w:val="00337759"/>
    <w:rsid w:val="00340848"/>
    <w:rsid w:val="00340D84"/>
    <w:rsid w:val="00342171"/>
    <w:rsid w:val="003432C1"/>
    <w:rsid w:val="003462E6"/>
    <w:rsid w:val="00346688"/>
    <w:rsid w:val="00346E97"/>
    <w:rsid w:val="003512A9"/>
    <w:rsid w:val="003514EE"/>
    <w:rsid w:val="0035189E"/>
    <w:rsid w:val="00353260"/>
    <w:rsid w:val="003542EE"/>
    <w:rsid w:val="003546CA"/>
    <w:rsid w:val="00355A0F"/>
    <w:rsid w:val="00356198"/>
    <w:rsid w:val="00356FE1"/>
    <w:rsid w:val="003607D5"/>
    <w:rsid w:val="003609D0"/>
    <w:rsid w:val="00360A81"/>
    <w:rsid w:val="003611C9"/>
    <w:rsid w:val="003611E2"/>
    <w:rsid w:val="003613C6"/>
    <w:rsid w:val="00361A6E"/>
    <w:rsid w:val="00362530"/>
    <w:rsid w:val="00364173"/>
    <w:rsid w:val="00364978"/>
    <w:rsid w:val="00364A60"/>
    <w:rsid w:val="00367386"/>
    <w:rsid w:val="00367444"/>
    <w:rsid w:val="003701EE"/>
    <w:rsid w:val="00370A69"/>
    <w:rsid w:val="00370E74"/>
    <w:rsid w:val="003717F3"/>
    <w:rsid w:val="0037189D"/>
    <w:rsid w:val="00371C95"/>
    <w:rsid w:val="0037238B"/>
    <w:rsid w:val="00374272"/>
    <w:rsid w:val="0037451F"/>
    <w:rsid w:val="003748EA"/>
    <w:rsid w:val="00374FA9"/>
    <w:rsid w:val="00375128"/>
    <w:rsid w:val="003755CA"/>
    <w:rsid w:val="00375612"/>
    <w:rsid w:val="00377455"/>
    <w:rsid w:val="003776E5"/>
    <w:rsid w:val="003808B3"/>
    <w:rsid w:val="0038092B"/>
    <w:rsid w:val="003814E0"/>
    <w:rsid w:val="00381888"/>
    <w:rsid w:val="00381D4D"/>
    <w:rsid w:val="00382154"/>
    <w:rsid w:val="003832FC"/>
    <w:rsid w:val="00383774"/>
    <w:rsid w:val="00383BE9"/>
    <w:rsid w:val="00383CC4"/>
    <w:rsid w:val="00384F6A"/>
    <w:rsid w:val="00385491"/>
    <w:rsid w:val="0038574F"/>
    <w:rsid w:val="00385D6B"/>
    <w:rsid w:val="003863D5"/>
    <w:rsid w:val="00386B5E"/>
    <w:rsid w:val="00387629"/>
    <w:rsid w:val="0038798D"/>
    <w:rsid w:val="0039000D"/>
    <w:rsid w:val="003902A9"/>
    <w:rsid w:val="003902FF"/>
    <w:rsid w:val="00390396"/>
    <w:rsid w:val="00390DE8"/>
    <w:rsid w:val="00391167"/>
    <w:rsid w:val="003916E0"/>
    <w:rsid w:val="00391A3A"/>
    <w:rsid w:val="00391B59"/>
    <w:rsid w:val="00392173"/>
    <w:rsid w:val="003923AB"/>
    <w:rsid w:val="00392644"/>
    <w:rsid w:val="00392712"/>
    <w:rsid w:val="003927C0"/>
    <w:rsid w:val="00392F84"/>
    <w:rsid w:val="003933B7"/>
    <w:rsid w:val="003936BB"/>
    <w:rsid w:val="003938E7"/>
    <w:rsid w:val="00393CC8"/>
    <w:rsid w:val="00393F4D"/>
    <w:rsid w:val="003942C4"/>
    <w:rsid w:val="003946D8"/>
    <w:rsid w:val="00396175"/>
    <w:rsid w:val="0039668F"/>
    <w:rsid w:val="00396A01"/>
    <w:rsid w:val="00397410"/>
    <w:rsid w:val="003979F2"/>
    <w:rsid w:val="00397B35"/>
    <w:rsid w:val="003A0B9A"/>
    <w:rsid w:val="003A1508"/>
    <w:rsid w:val="003A2262"/>
    <w:rsid w:val="003A239E"/>
    <w:rsid w:val="003A30DF"/>
    <w:rsid w:val="003A37F2"/>
    <w:rsid w:val="003A385D"/>
    <w:rsid w:val="003A3B04"/>
    <w:rsid w:val="003A45B2"/>
    <w:rsid w:val="003A4FD1"/>
    <w:rsid w:val="003A55EA"/>
    <w:rsid w:val="003A5FCB"/>
    <w:rsid w:val="003A669D"/>
    <w:rsid w:val="003A6E03"/>
    <w:rsid w:val="003A717A"/>
    <w:rsid w:val="003A738F"/>
    <w:rsid w:val="003B047D"/>
    <w:rsid w:val="003B122E"/>
    <w:rsid w:val="003B1C7B"/>
    <w:rsid w:val="003B2B1E"/>
    <w:rsid w:val="003B2F55"/>
    <w:rsid w:val="003B3B81"/>
    <w:rsid w:val="003B58CD"/>
    <w:rsid w:val="003B58D3"/>
    <w:rsid w:val="003B6144"/>
    <w:rsid w:val="003B6F11"/>
    <w:rsid w:val="003B70AB"/>
    <w:rsid w:val="003B73AE"/>
    <w:rsid w:val="003C0545"/>
    <w:rsid w:val="003C0B1C"/>
    <w:rsid w:val="003C0D02"/>
    <w:rsid w:val="003C1156"/>
    <w:rsid w:val="003C1668"/>
    <w:rsid w:val="003C1936"/>
    <w:rsid w:val="003C2023"/>
    <w:rsid w:val="003C23E1"/>
    <w:rsid w:val="003C2EDB"/>
    <w:rsid w:val="003C336E"/>
    <w:rsid w:val="003C3515"/>
    <w:rsid w:val="003C3FAC"/>
    <w:rsid w:val="003C40BA"/>
    <w:rsid w:val="003C4C7D"/>
    <w:rsid w:val="003C6C3B"/>
    <w:rsid w:val="003D0133"/>
    <w:rsid w:val="003D087F"/>
    <w:rsid w:val="003D0B51"/>
    <w:rsid w:val="003D12DA"/>
    <w:rsid w:val="003D13DB"/>
    <w:rsid w:val="003D3E1D"/>
    <w:rsid w:val="003D4A8E"/>
    <w:rsid w:val="003D7F97"/>
    <w:rsid w:val="003E0284"/>
    <w:rsid w:val="003E07A9"/>
    <w:rsid w:val="003E0B83"/>
    <w:rsid w:val="003E0C28"/>
    <w:rsid w:val="003E116E"/>
    <w:rsid w:val="003E12B8"/>
    <w:rsid w:val="003E14C5"/>
    <w:rsid w:val="003E2D58"/>
    <w:rsid w:val="003E330B"/>
    <w:rsid w:val="003E3ADD"/>
    <w:rsid w:val="003E3B73"/>
    <w:rsid w:val="003E4517"/>
    <w:rsid w:val="003E4A51"/>
    <w:rsid w:val="003E4DCB"/>
    <w:rsid w:val="003E4E2F"/>
    <w:rsid w:val="003E5D1B"/>
    <w:rsid w:val="003E61E3"/>
    <w:rsid w:val="003E6315"/>
    <w:rsid w:val="003E6399"/>
    <w:rsid w:val="003E6491"/>
    <w:rsid w:val="003E67C5"/>
    <w:rsid w:val="003E6BDB"/>
    <w:rsid w:val="003E7178"/>
    <w:rsid w:val="003E733F"/>
    <w:rsid w:val="003E76B3"/>
    <w:rsid w:val="003F0907"/>
    <w:rsid w:val="003F0937"/>
    <w:rsid w:val="003F0DE9"/>
    <w:rsid w:val="003F0EA0"/>
    <w:rsid w:val="003F0F75"/>
    <w:rsid w:val="003F146A"/>
    <w:rsid w:val="003F20A7"/>
    <w:rsid w:val="003F2FC3"/>
    <w:rsid w:val="003F387C"/>
    <w:rsid w:val="003F4045"/>
    <w:rsid w:val="003F4824"/>
    <w:rsid w:val="003F4D76"/>
    <w:rsid w:val="003F5652"/>
    <w:rsid w:val="003F5A6C"/>
    <w:rsid w:val="003F5C24"/>
    <w:rsid w:val="003F6374"/>
    <w:rsid w:val="003F6765"/>
    <w:rsid w:val="003F700E"/>
    <w:rsid w:val="003F7029"/>
    <w:rsid w:val="003F725D"/>
    <w:rsid w:val="00400A52"/>
    <w:rsid w:val="00400D5B"/>
    <w:rsid w:val="00400FCE"/>
    <w:rsid w:val="0040209B"/>
    <w:rsid w:val="00402AE0"/>
    <w:rsid w:val="00402CF9"/>
    <w:rsid w:val="00403581"/>
    <w:rsid w:val="0040375C"/>
    <w:rsid w:val="00404682"/>
    <w:rsid w:val="00404C11"/>
    <w:rsid w:val="00405240"/>
    <w:rsid w:val="0040606B"/>
    <w:rsid w:val="004069EF"/>
    <w:rsid w:val="004074C8"/>
    <w:rsid w:val="00407AC8"/>
    <w:rsid w:val="00407C12"/>
    <w:rsid w:val="00407E1B"/>
    <w:rsid w:val="00410CE8"/>
    <w:rsid w:val="00411C95"/>
    <w:rsid w:val="00411E69"/>
    <w:rsid w:val="00412402"/>
    <w:rsid w:val="00413037"/>
    <w:rsid w:val="0041366E"/>
    <w:rsid w:val="004138C3"/>
    <w:rsid w:val="004140CE"/>
    <w:rsid w:val="004142B6"/>
    <w:rsid w:val="00414DBE"/>
    <w:rsid w:val="0041501A"/>
    <w:rsid w:val="00415CF8"/>
    <w:rsid w:val="00416E3D"/>
    <w:rsid w:val="004212C5"/>
    <w:rsid w:val="004218FB"/>
    <w:rsid w:val="0042191B"/>
    <w:rsid w:val="004224D0"/>
    <w:rsid w:val="0042264D"/>
    <w:rsid w:val="0042303D"/>
    <w:rsid w:val="0042340C"/>
    <w:rsid w:val="0042399C"/>
    <w:rsid w:val="00423E13"/>
    <w:rsid w:val="00423EF5"/>
    <w:rsid w:val="004247C9"/>
    <w:rsid w:val="00424EA1"/>
    <w:rsid w:val="004257DF"/>
    <w:rsid w:val="00426357"/>
    <w:rsid w:val="004268A8"/>
    <w:rsid w:val="0042695B"/>
    <w:rsid w:val="004269CD"/>
    <w:rsid w:val="00427187"/>
    <w:rsid w:val="00430478"/>
    <w:rsid w:val="00430648"/>
    <w:rsid w:val="004308DC"/>
    <w:rsid w:val="00430C2C"/>
    <w:rsid w:val="00430E8A"/>
    <w:rsid w:val="0043104F"/>
    <w:rsid w:val="00432005"/>
    <w:rsid w:val="004336A8"/>
    <w:rsid w:val="00433A83"/>
    <w:rsid w:val="0043496D"/>
    <w:rsid w:val="004356FC"/>
    <w:rsid w:val="004361D7"/>
    <w:rsid w:val="004368FA"/>
    <w:rsid w:val="00437801"/>
    <w:rsid w:val="00437C7D"/>
    <w:rsid w:val="00442473"/>
    <w:rsid w:val="004439B1"/>
    <w:rsid w:val="00444C76"/>
    <w:rsid w:val="00444C78"/>
    <w:rsid w:val="00445F4A"/>
    <w:rsid w:val="004478B0"/>
    <w:rsid w:val="00447956"/>
    <w:rsid w:val="0045066D"/>
    <w:rsid w:val="00450EF3"/>
    <w:rsid w:val="00451E7E"/>
    <w:rsid w:val="004529AD"/>
    <w:rsid w:val="0045382F"/>
    <w:rsid w:val="00453909"/>
    <w:rsid w:val="00454540"/>
    <w:rsid w:val="00455703"/>
    <w:rsid w:val="00455AA4"/>
    <w:rsid w:val="004563F2"/>
    <w:rsid w:val="00456788"/>
    <w:rsid w:val="00457FA4"/>
    <w:rsid w:val="00460CB8"/>
    <w:rsid w:val="00461980"/>
    <w:rsid w:val="004625ED"/>
    <w:rsid w:val="00462876"/>
    <w:rsid w:val="004628C7"/>
    <w:rsid w:val="00462941"/>
    <w:rsid w:val="004629AB"/>
    <w:rsid w:val="004630A7"/>
    <w:rsid w:val="00463592"/>
    <w:rsid w:val="004641A1"/>
    <w:rsid w:val="0046462D"/>
    <w:rsid w:val="0046468C"/>
    <w:rsid w:val="004649B0"/>
    <w:rsid w:val="00465A17"/>
    <w:rsid w:val="00466200"/>
    <w:rsid w:val="00466631"/>
    <w:rsid w:val="00466C0B"/>
    <w:rsid w:val="00466FF5"/>
    <w:rsid w:val="004676AB"/>
    <w:rsid w:val="004719F5"/>
    <w:rsid w:val="00472976"/>
    <w:rsid w:val="00472A63"/>
    <w:rsid w:val="00473F0B"/>
    <w:rsid w:val="004743BB"/>
    <w:rsid w:val="0047590F"/>
    <w:rsid w:val="004763AE"/>
    <w:rsid w:val="004774CC"/>
    <w:rsid w:val="00477B4E"/>
    <w:rsid w:val="0048008D"/>
    <w:rsid w:val="004805C4"/>
    <w:rsid w:val="00480D48"/>
    <w:rsid w:val="0048143D"/>
    <w:rsid w:val="0048186C"/>
    <w:rsid w:val="004825B7"/>
    <w:rsid w:val="00482A9B"/>
    <w:rsid w:val="00483BDB"/>
    <w:rsid w:val="004856EF"/>
    <w:rsid w:val="00485A25"/>
    <w:rsid w:val="0048696F"/>
    <w:rsid w:val="0048736A"/>
    <w:rsid w:val="00487703"/>
    <w:rsid w:val="004879BB"/>
    <w:rsid w:val="00487CD0"/>
    <w:rsid w:val="00490B4F"/>
    <w:rsid w:val="00490BC0"/>
    <w:rsid w:val="004910CD"/>
    <w:rsid w:val="00491409"/>
    <w:rsid w:val="0049222D"/>
    <w:rsid w:val="0049404D"/>
    <w:rsid w:val="00494708"/>
    <w:rsid w:val="004953E4"/>
    <w:rsid w:val="00495742"/>
    <w:rsid w:val="00495AD0"/>
    <w:rsid w:val="00495B1D"/>
    <w:rsid w:val="004961CE"/>
    <w:rsid w:val="00496726"/>
    <w:rsid w:val="00496EC0"/>
    <w:rsid w:val="00497493"/>
    <w:rsid w:val="00497519"/>
    <w:rsid w:val="004A138B"/>
    <w:rsid w:val="004A14DD"/>
    <w:rsid w:val="004A1CAA"/>
    <w:rsid w:val="004A2232"/>
    <w:rsid w:val="004A2BB2"/>
    <w:rsid w:val="004A2F28"/>
    <w:rsid w:val="004A2F64"/>
    <w:rsid w:val="004A32F1"/>
    <w:rsid w:val="004A3814"/>
    <w:rsid w:val="004A3C80"/>
    <w:rsid w:val="004A3DFF"/>
    <w:rsid w:val="004A3E1F"/>
    <w:rsid w:val="004A46B1"/>
    <w:rsid w:val="004A59A2"/>
    <w:rsid w:val="004A5A47"/>
    <w:rsid w:val="004A5FA7"/>
    <w:rsid w:val="004A6085"/>
    <w:rsid w:val="004A6097"/>
    <w:rsid w:val="004A7176"/>
    <w:rsid w:val="004A74DE"/>
    <w:rsid w:val="004A7DBC"/>
    <w:rsid w:val="004B03C2"/>
    <w:rsid w:val="004B04B4"/>
    <w:rsid w:val="004B0D47"/>
    <w:rsid w:val="004B10FC"/>
    <w:rsid w:val="004B1342"/>
    <w:rsid w:val="004B281B"/>
    <w:rsid w:val="004B2C5E"/>
    <w:rsid w:val="004B4341"/>
    <w:rsid w:val="004B50C2"/>
    <w:rsid w:val="004B679F"/>
    <w:rsid w:val="004B67BF"/>
    <w:rsid w:val="004B7D4C"/>
    <w:rsid w:val="004C07B9"/>
    <w:rsid w:val="004C1500"/>
    <w:rsid w:val="004C1CDB"/>
    <w:rsid w:val="004C2137"/>
    <w:rsid w:val="004C2B2C"/>
    <w:rsid w:val="004C3982"/>
    <w:rsid w:val="004C398D"/>
    <w:rsid w:val="004C3BE5"/>
    <w:rsid w:val="004C416F"/>
    <w:rsid w:val="004C4578"/>
    <w:rsid w:val="004C520E"/>
    <w:rsid w:val="004C5C02"/>
    <w:rsid w:val="004C5CF1"/>
    <w:rsid w:val="004C7DC0"/>
    <w:rsid w:val="004C7E4A"/>
    <w:rsid w:val="004D0445"/>
    <w:rsid w:val="004D05D5"/>
    <w:rsid w:val="004D0AFC"/>
    <w:rsid w:val="004D173B"/>
    <w:rsid w:val="004D20D2"/>
    <w:rsid w:val="004D27E9"/>
    <w:rsid w:val="004D3066"/>
    <w:rsid w:val="004D31BB"/>
    <w:rsid w:val="004D31EC"/>
    <w:rsid w:val="004D3CE4"/>
    <w:rsid w:val="004D6766"/>
    <w:rsid w:val="004D6E49"/>
    <w:rsid w:val="004E0C82"/>
    <w:rsid w:val="004E179A"/>
    <w:rsid w:val="004E262D"/>
    <w:rsid w:val="004E34CA"/>
    <w:rsid w:val="004E43A0"/>
    <w:rsid w:val="004E50EF"/>
    <w:rsid w:val="004E51AB"/>
    <w:rsid w:val="004E53D0"/>
    <w:rsid w:val="004E5A7B"/>
    <w:rsid w:val="004E5DE1"/>
    <w:rsid w:val="004E6691"/>
    <w:rsid w:val="004E6FA6"/>
    <w:rsid w:val="004E7965"/>
    <w:rsid w:val="004E7AAC"/>
    <w:rsid w:val="004E7D3E"/>
    <w:rsid w:val="004F01C6"/>
    <w:rsid w:val="004F23FB"/>
    <w:rsid w:val="004F25CF"/>
    <w:rsid w:val="004F2DF0"/>
    <w:rsid w:val="004F3183"/>
    <w:rsid w:val="004F3BD5"/>
    <w:rsid w:val="004F467B"/>
    <w:rsid w:val="004F4D15"/>
    <w:rsid w:val="004F505D"/>
    <w:rsid w:val="004F5A3B"/>
    <w:rsid w:val="004F6CC8"/>
    <w:rsid w:val="004F72DF"/>
    <w:rsid w:val="004F74A2"/>
    <w:rsid w:val="004F7F3A"/>
    <w:rsid w:val="005007BB"/>
    <w:rsid w:val="005009CC"/>
    <w:rsid w:val="00500D8C"/>
    <w:rsid w:val="00500FBF"/>
    <w:rsid w:val="005012E8"/>
    <w:rsid w:val="0050166F"/>
    <w:rsid w:val="005026DA"/>
    <w:rsid w:val="00502877"/>
    <w:rsid w:val="00502B90"/>
    <w:rsid w:val="005055FE"/>
    <w:rsid w:val="005056FA"/>
    <w:rsid w:val="00505D3A"/>
    <w:rsid w:val="00506538"/>
    <w:rsid w:val="00506592"/>
    <w:rsid w:val="00506956"/>
    <w:rsid w:val="00510221"/>
    <w:rsid w:val="005102BA"/>
    <w:rsid w:val="005104CC"/>
    <w:rsid w:val="0051070A"/>
    <w:rsid w:val="005109A0"/>
    <w:rsid w:val="0051151B"/>
    <w:rsid w:val="00511A0D"/>
    <w:rsid w:val="00511A4A"/>
    <w:rsid w:val="00511B65"/>
    <w:rsid w:val="00511E76"/>
    <w:rsid w:val="00511E8B"/>
    <w:rsid w:val="00512143"/>
    <w:rsid w:val="0051295C"/>
    <w:rsid w:val="00513C66"/>
    <w:rsid w:val="00513D00"/>
    <w:rsid w:val="00514C07"/>
    <w:rsid w:val="00514F74"/>
    <w:rsid w:val="00515189"/>
    <w:rsid w:val="00515224"/>
    <w:rsid w:val="00515617"/>
    <w:rsid w:val="00515B69"/>
    <w:rsid w:val="0051666F"/>
    <w:rsid w:val="0052102C"/>
    <w:rsid w:val="005212F4"/>
    <w:rsid w:val="00521632"/>
    <w:rsid w:val="00521C1E"/>
    <w:rsid w:val="00522664"/>
    <w:rsid w:val="00522D6E"/>
    <w:rsid w:val="005230F9"/>
    <w:rsid w:val="0052347C"/>
    <w:rsid w:val="00523A93"/>
    <w:rsid w:val="00525314"/>
    <w:rsid w:val="0052546A"/>
    <w:rsid w:val="005254DB"/>
    <w:rsid w:val="00526D4F"/>
    <w:rsid w:val="00527B68"/>
    <w:rsid w:val="00527D1E"/>
    <w:rsid w:val="00527F34"/>
    <w:rsid w:val="00530FDE"/>
    <w:rsid w:val="00531121"/>
    <w:rsid w:val="00531883"/>
    <w:rsid w:val="00531952"/>
    <w:rsid w:val="00532522"/>
    <w:rsid w:val="005326CC"/>
    <w:rsid w:val="0053403F"/>
    <w:rsid w:val="00534C5A"/>
    <w:rsid w:val="00535109"/>
    <w:rsid w:val="00535A81"/>
    <w:rsid w:val="00535F26"/>
    <w:rsid w:val="00535F3C"/>
    <w:rsid w:val="00537808"/>
    <w:rsid w:val="0053794E"/>
    <w:rsid w:val="005402E5"/>
    <w:rsid w:val="00540C73"/>
    <w:rsid w:val="00541B9B"/>
    <w:rsid w:val="00541BBB"/>
    <w:rsid w:val="00542C90"/>
    <w:rsid w:val="0054309E"/>
    <w:rsid w:val="0054378E"/>
    <w:rsid w:val="0054391F"/>
    <w:rsid w:val="00545D80"/>
    <w:rsid w:val="00546808"/>
    <w:rsid w:val="00547C44"/>
    <w:rsid w:val="0055038B"/>
    <w:rsid w:val="00550A0F"/>
    <w:rsid w:val="00550C19"/>
    <w:rsid w:val="00550C25"/>
    <w:rsid w:val="005510F0"/>
    <w:rsid w:val="005511A6"/>
    <w:rsid w:val="00551447"/>
    <w:rsid w:val="00551771"/>
    <w:rsid w:val="0055212C"/>
    <w:rsid w:val="00554CAD"/>
    <w:rsid w:val="00554F6F"/>
    <w:rsid w:val="00555580"/>
    <w:rsid w:val="0055597B"/>
    <w:rsid w:val="00555BC0"/>
    <w:rsid w:val="00555C2F"/>
    <w:rsid w:val="00557537"/>
    <w:rsid w:val="00557AE4"/>
    <w:rsid w:val="00557B45"/>
    <w:rsid w:val="0056115B"/>
    <w:rsid w:val="00561524"/>
    <w:rsid w:val="00561AF3"/>
    <w:rsid w:val="00561D78"/>
    <w:rsid w:val="00562360"/>
    <w:rsid w:val="005630AB"/>
    <w:rsid w:val="0056335D"/>
    <w:rsid w:val="00563DA3"/>
    <w:rsid w:val="00563EC6"/>
    <w:rsid w:val="00564178"/>
    <w:rsid w:val="00564A90"/>
    <w:rsid w:val="0056599F"/>
    <w:rsid w:val="00565AB2"/>
    <w:rsid w:val="00565C9D"/>
    <w:rsid w:val="005668D8"/>
    <w:rsid w:val="00566954"/>
    <w:rsid w:val="00566DAA"/>
    <w:rsid w:val="00567197"/>
    <w:rsid w:val="00567EE9"/>
    <w:rsid w:val="00570067"/>
    <w:rsid w:val="005703DE"/>
    <w:rsid w:val="00570A37"/>
    <w:rsid w:val="00571998"/>
    <w:rsid w:val="00573851"/>
    <w:rsid w:val="00573C7F"/>
    <w:rsid w:val="00574615"/>
    <w:rsid w:val="005747BC"/>
    <w:rsid w:val="005757F1"/>
    <w:rsid w:val="00575C2C"/>
    <w:rsid w:val="00575F8F"/>
    <w:rsid w:val="00576F76"/>
    <w:rsid w:val="00577E0D"/>
    <w:rsid w:val="005803B1"/>
    <w:rsid w:val="0058091A"/>
    <w:rsid w:val="00580FC4"/>
    <w:rsid w:val="00581CDC"/>
    <w:rsid w:val="00581ECB"/>
    <w:rsid w:val="00582000"/>
    <w:rsid w:val="0058226C"/>
    <w:rsid w:val="00582280"/>
    <w:rsid w:val="0058333E"/>
    <w:rsid w:val="00584A86"/>
    <w:rsid w:val="00585330"/>
    <w:rsid w:val="0058589B"/>
    <w:rsid w:val="00585A3B"/>
    <w:rsid w:val="00585A70"/>
    <w:rsid w:val="00586423"/>
    <w:rsid w:val="00587089"/>
    <w:rsid w:val="0058775C"/>
    <w:rsid w:val="005877F8"/>
    <w:rsid w:val="00587978"/>
    <w:rsid w:val="00587DB3"/>
    <w:rsid w:val="0059087B"/>
    <w:rsid w:val="00590BF8"/>
    <w:rsid w:val="0059172F"/>
    <w:rsid w:val="00591B94"/>
    <w:rsid w:val="00591FBF"/>
    <w:rsid w:val="00593188"/>
    <w:rsid w:val="00593727"/>
    <w:rsid w:val="00593C33"/>
    <w:rsid w:val="005942C1"/>
    <w:rsid w:val="00594417"/>
    <w:rsid w:val="00594D21"/>
    <w:rsid w:val="00595148"/>
    <w:rsid w:val="00595227"/>
    <w:rsid w:val="0059669A"/>
    <w:rsid w:val="005966F8"/>
    <w:rsid w:val="00597187"/>
    <w:rsid w:val="005A056E"/>
    <w:rsid w:val="005A067C"/>
    <w:rsid w:val="005A069F"/>
    <w:rsid w:val="005A3A47"/>
    <w:rsid w:val="005A3C87"/>
    <w:rsid w:val="005A5344"/>
    <w:rsid w:val="005A54C8"/>
    <w:rsid w:val="005A5DDF"/>
    <w:rsid w:val="005A7032"/>
    <w:rsid w:val="005A7419"/>
    <w:rsid w:val="005A74A8"/>
    <w:rsid w:val="005A74CA"/>
    <w:rsid w:val="005A7642"/>
    <w:rsid w:val="005B0418"/>
    <w:rsid w:val="005B047C"/>
    <w:rsid w:val="005B0546"/>
    <w:rsid w:val="005B0DB2"/>
    <w:rsid w:val="005B14EA"/>
    <w:rsid w:val="005B1A3E"/>
    <w:rsid w:val="005B39AA"/>
    <w:rsid w:val="005B406E"/>
    <w:rsid w:val="005B46E6"/>
    <w:rsid w:val="005B47A0"/>
    <w:rsid w:val="005B5651"/>
    <w:rsid w:val="005B598C"/>
    <w:rsid w:val="005B6F15"/>
    <w:rsid w:val="005B74A3"/>
    <w:rsid w:val="005B7963"/>
    <w:rsid w:val="005C00F0"/>
    <w:rsid w:val="005C0252"/>
    <w:rsid w:val="005C0F3F"/>
    <w:rsid w:val="005C1C7D"/>
    <w:rsid w:val="005C28D9"/>
    <w:rsid w:val="005C2B61"/>
    <w:rsid w:val="005C2EB6"/>
    <w:rsid w:val="005C4119"/>
    <w:rsid w:val="005C481E"/>
    <w:rsid w:val="005C5AA2"/>
    <w:rsid w:val="005C675B"/>
    <w:rsid w:val="005C6932"/>
    <w:rsid w:val="005C6B15"/>
    <w:rsid w:val="005C78F5"/>
    <w:rsid w:val="005D0849"/>
    <w:rsid w:val="005D09E8"/>
    <w:rsid w:val="005D117A"/>
    <w:rsid w:val="005D2C25"/>
    <w:rsid w:val="005D3C62"/>
    <w:rsid w:val="005D3F5B"/>
    <w:rsid w:val="005D4367"/>
    <w:rsid w:val="005D4CBB"/>
    <w:rsid w:val="005D56CA"/>
    <w:rsid w:val="005D5DC8"/>
    <w:rsid w:val="005D640F"/>
    <w:rsid w:val="005D6AEC"/>
    <w:rsid w:val="005D6CA9"/>
    <w:rsid w:val="005D702B"/>
    <w:rsid w:val="005D7A9C"/>
    <w:rsid w:val="005E06FF"/>
    <w:rsid w:val="005E0C9A"/>
    <w:rsid w:val="005E12E3"/>
    <w:rsid w:val="005E2B8F"/>
    <w:rsid w:val="005E2C13"/>
    <w:rsid w:val="005E32D5"/>
    <w:rsid w:val="005E331E"/>
    <w:rsid w:val="005E449A"/>
    <w:rsid w:val="005E4AEB"/>
    <w:rsid w:val="005E4B16"/>
    <w:rsid w:val="005E55E8"/>
    <w:rsid w:val="005E5667"/>
    <w:rsid w:val="005E5E22"/>
    <w:rsid w:val="005E6382"/>
    <w:rsid w:val="005E7090"/>
    <w:rsid w:val="005E71FF"/>
    <w:rsid w:val="005F02FA"/>
    <w:rsid w:val="005F167B"/>
    <w:rsid w:val="005F1E29"/>
    <w:rsid w:val="005F26A9"/>
    <w:rsid w:val="005F26B9"/>
    <w:rsid w:val="005F2A2C"/>
    <w:rsid w:val="005F2D41"/>
    <w:rsid w:val="005F2D85"/>
    <w:rsid w:val="005F3097"/>
    <w:rsid w:val="005F3D10"/>
    <w:rsid w:val="005F3F44"/>
    <w:rsid w:val="005F4038"/>
    <w:rsid w:val="005F4D02"/>
    <w:rsid w:val="005F665B"/>
    <w:rsid w:val="005F6680"/>
    <w:rsid w:val="005F771B"/>
    <w:rsid w:val="0060017F"/>
    <w:rsid w:val="00600CD0"/>
    <w:rsid w:val="006011BA"/>
    <w:rsid w:val="006012B6"/>
    <w:rsid w:val="006012D7"/>
    <w:rsid w:val="00601D07"/>
    <w:rsid w:val="00601F6F"/>
    <w:rsid w:val="00602544"/>
    <w:rsid w:val="006030E3"/>
    <w:rsid w:val="00603C06"/>
    <w:rsid w:val="00603F47"/>
    <w:rsid w:val="00604C11"/>
    <w:rsid w:val="00604DBF"/>
    <w:rsid w:val="00604ED1"/>
    <w:rsid w:val="006053F5"/>
    <w:rsid w:val="006054C9"/>
    <w:rsid w:val="00605508"/>
    <w:rsid w:val="00605DFE"/>
    <w:rsid w:val="00606438"/>
    <w:rsid w:val="006069FE"/>
    <w:rsid w:val="00606BDA"/>
    <w:rsid w:val="006073D7"/>
    <w:rsid w:val="0061004E"/>
    <w:rsid w:val="00611B0F"/>
    <w:rsid w:val="006125F3"/>
    <w:rsid w:val="00612691"/>
    <w:rsid w:val="00612746"/>
    <w:rsid w:val="00613E58"/>
    <w:rsid w:val="0061553B"/>
    <w:rsid w:val="00616703"/>
    <w:rsid w:val="00616A79"/>
    <w:rsid w:val="00616B5B"/>
    <w:rsid w:val="0061745D"/>
    <w:rsid w:val="006211E6"/>
    <w:rsid w:val="006217DE"/>
    <w:rsid w:val="00622AAD"/>
    <w:rsid w:val="00622C03"/>
    <w:rsid w:val="00622D5B"/>
    <w:rsid w:val="00624BAB"/>
    <w:rsid w:val="00624F2F"/>
    <w:rsid w:val="006253EB"/>
    <w:rsid w:val="00626000"/>
    <w:rsid w:val="006268F3"/>
    <w:rsid w:val="0062727B"/>
    <w:rsid w:val="00627CE1"/>
    <w:rsid w:val="00627D42"/>
    <w:rsid w:val="00630352"/>
    <w:rsid w:val="00630544"/>
    <w:rsid w:val="00631D40"/>
    <w:rsid w:val="0063243D"/>
    <w:rsid w:val="00632ACD"/>
    <w:rsid w:val="00633631"/>
    <w:rsid w:val="00634082"/>
    <w:rsid w:val="0063557A"/>
    <w:rsid w:val="0063650D"/>
    <w:rsid w:val="0063683C"/>
    <w:rsid w:val="00636AA6"/>
    <w:rsid w:val="00637A42"/>
    <w:rsid w:val="00641A70"/>
    <w:rsid w:val="006420F7"/>
    <w:rsid w:val="006424F6"/>
    <w:rsid w:val="00642656"/>
    <w:rsid w:val="00642BA4"/>
    <w:rsid w:val="0064303E"/>
    <w:rsid w:val="00643461"/>
    <w:rsid w:val="0064367A"/>
    <w:rsid w:val="00643DA8"/>
    <w:rsid w:val="0064450B"/>
    <w:rsid w:val="00644649"/>
    <w:rsid w:val="00644F35"/>
    <w:rsid w:val="00645226"/>
    <w:rsid w:val="0064539C"/>
    <w:rsid w:val="00645EA3"/>
    <w:rsid w:val="006461C3"/>
    <w:rsid w:val="00646976"/>
    <w:rsid w:val="00647665"/>
    <w:rsid w:val="006478B1"/>
    <w:rsid w:val="00647A48"/>
    <w:rsid w:val="00647C15"/>
    <w:rsid w:val="00647C8B"/>
    <w:rsid w:val="00650095"/>
    <w:rsid w:val="00650361"/>
    <w:rsid w:val="006505A2"/>
    <w:rsid w:val="00651396"/>
    <w:rsid w:val="00651674"/>
    <w:rsid w:val="00651E9B"/>
    <w:rsid w:val="006527D1"/>
    <w:rsid w:val="006530BE"/>
    <w:rsid w:val="0065344D"/>
    <w:rsid w:val="00653F21"/>
    <w:rsid w:val="006547E9"/>
    <w:rsid w:val="006549A5"/>
    <w:rsid w:val="00655AA6"/>
    <w:rsid w:val="00655AF4"/>
    <w:rsid w:val="00656851"/>
    <w:rsid w:val="00656A44"/>
    <w:rsid w:val="00656D57"/>
    <w:rsid w:val="00657692"/>
    <w:rsid w:val="006578B3"/>
    <w:rsid w:val="00657A9A"/>
    <w:rsid w:val="00657D37"/>
    <w:rsid w:val="00657E03"/>
    <w:rsid w:val="00660CD0"/>
    <w:rsid w:val="006621D7"/>
    <w:rsid w:val="0066341F"/>
    <w:rsid w:val="0066387A"/>
    <w:rsid w:val="00663CC2"/>
    <w:rsid w:val="0066463E"/>
    <w:rsid w:val="00664DCE"/>
    <w:rsid w:val="00664FE4"/>
    <w:rsid w:val="00665210"/>
    <w:rsid w:val="0066539D"/>
    <w:rsid w:val="00665415"/>
    <w:rsid w:val="0066568F"/>
    <w:rsid w:val="00665B6E"/>
    <w:rsid w:val="00665DD7"/>
    <w:rsid w:val="006665DE"/>
    <w:rsid w:val="00667090"/>
    <w:rsid w:val="0067016B"/>
    <w:rsid w:val="006702E6"/>
    <w:rsid w:val="00671685"/>
    <w:rsid w:val="00671AAE"/>
    <w:rsid w:val="0067235E"/>
    <w:rsid w:val="006732F0"/>
    <w:rsid w:val="00673F38"/>
    <w:rsid w:val="00674C6F"/>
    <w:rsid w:val="006754AC"/>
    <w:rsid w:val="00675D74"/>
    <w:rsid w:val="0067619B"/>
    <w:rsid w:val="006764B1"/>
    <w:rsid w:val="0067726D"/>
    <w:rsid w:val="0067771F"/>
    <w:rsid w:val="00680AF7"/>
    <w:rsid w:val="0068132F"/>
    <w:rsid w:val="00681DCF"/>
    <w:rsid w:val="0068260B"/>
    <w:rsid w:val="00682847"/>
    <w:rsid w:val="00682E52"/>
    <w:rsid w:val="006831A3"/>
    <w:rsid w:val="00684226"/>
    <w:rsid w:val="006845FE"/>
    <w:rsid w:val="00684A4C"/>
    <w:rsid w:val="0068620A"/>
    <w:rsid w:val="00686C9F"/>
    <w:rsid w:val="00687BA6"/>
    <w:rsid w:val="00690A1C"/>
    <w:rsid w:val="00692594"/>
    <w:rsid w:val="0069284A"/>
    <w:rsid w:val="00692AE9"/>
    <w:rsid w:val="00693BB5"/>
    <w:rsid w:val="006940B0"/>
    <w:rsid w:val="00694240"/>
    <w:rsid w:val="00694A0A"/>
    <w:rsid w:val="00694B2D"/>
    <w:rsid w:val="00695547"/>
    <w:rsid w:val="00695777"/>
    <w:rsid w:val="00695839"/>
    <w:rsid w:val="0069628C"/>
    <w:rsid w:val="006976B4"/>
    <w:rsid w:val="006A0076"/>
    <w:rsid w:val="006A041E"/>
    <w:rsid w:val="006A1816"/>
    <w:rsid w:val="006A18B6"/>
    <w:rsid w:val="006A19F0"/>
    <w:rsid w:val="006A2929"/>
    <w:rsid w:val="006A2F9A"/>
    <w:rsid w:val="006A315B"/>
    <w:rsid w:val="006A342E"/>
    <w:rsid w:val="006A3451"/>
    <w:rsid w:val="006A3718"/>
    <w:rsid w:val="006A3810"/>
    <w:rsid w:val="006A3E17"/>
    <w:rsid w:val="006A3EDC"/>
    <w:rsid w:val="006A46FD"/>
    <w:rsid w:val="006A4A0B"/>
    <w:rsid w:val="006A7417"/>
    <w:rsid w:val="006A7539"/>
    <w:rsid w:val="006B0197"/>
    <w:rsid w:val="006B0BDD"/>
    <w:rsid w:val="006B18ED"/>
    <w:rsid w:val="006B19DB"/>
    <w:rsid w:val="006B1CEA"/>
    <w:rsid w:val="006B2D04"/>
    <w:rsid w:val="006B2DF8"/>
    <w:rsid w:val="006B6093"/>
    <w:rsid w:val="006B6155"/>
    <w:rsid w:val="006B70BC"/>
    <w:rsid w:val="006B77B4"/>
    <w:rsid w:val="006B78A6"/>
    <w:rsid w:val="006C09EE"/>
    <w:rsid w:val="006C0C75"/>
    <w:rsid w:val="006C27CC"/>
    <w:rsid w:val="006C29F3"/>
    <w:rsid w:val="006C3353"/>
    <w:rsid w:val="006C3E89"/>
    <w:rsid w:val="006C4FAE"/>
    <w:rsid w:val="006C5AE6"/>
    <w:rsid w:val="006C610B"/>
    <w:rsid w:val="006C649A"/>
    <w:rsid w:val="006C73A0"/>
    <w:rsid w:val="006C77F1"/>
    <w:rsid w:val="006C7841"/>
    <w:rsid w:val="006C7F22"/>
    <w:rsid w:val="006D1267"/>
    <w:rsid w:val="006D149B"/>
    <w:rsid w:val="006D1708"/>
    <w:rsid w:val="006D1F5A"/>
    <w:rsid w:val="006D2751"/>
    <w:rsid w:val="006D35FC"/>
    <w:rsid w:val="006D3DE4"/>
    <w:rsid w:val="006D4CE2"/>
    <w:rsid w:val="006D5780"/>
    <w:rsid w:val="006D5F72"/>
    <w:rsid w:val="006D6132"/>
    <w:rsid w:val="006D62BC"/>
    <w:rsid w:val="006D652B"/>
    <w:rsid w:val="006D65F3"/>
    <w:rsid w:val="006D6781"/>
    <w:rsid w:val="006D685D"/>
    <w:rsid w:val="006D6AFA"/>
    <w:rsid w:val="006E00CC"/>
    <w:rsid w:val="006E05C3"/>
    <w:rsid w:val="006E1F22"/>
    <w:rsid w:val="006E1FC8"/>
    <w:rsid w:val="006E2B7C"/>
    <w:rsid w:val="006E34DE"/>
    <w:rsid w:val="006E3898"/>
    <w:rsid w:val="006E3C6D"/>
    <w:rsid w:val="006E41C7"/>
    <w:rsid w:val="006E4D2D"/>
    <w:rsid w:val="006E5079"/>
    <w:rsid w:val="006E51D8"/>
    <w:rsid w:val="006E5529"/>
    <w:rsid w:val="006E5D19"/>
    <w:rsid w:val="006E6F9D"/>
    <w:rsid w:val="006E7235"/>
    <w:rsid w:val="006F030B"/>
    <w:rsid w:val="006F1C1B"/>
    <w:rsid w:val="006F1C65"/>
    <w:rsid w:val="006F1FCB"/>
    <w:rsid w:val="006F29EC"/>
    <w:rsid w:val="006F2C5E"/>
    <w:rsid w:val="006F3163"/>
    <w:rsid w:val="006F316F"/>
    <w:rsid w:val="006F33C2"/>
    <w:rsid w:val="006F4988"/>
    <w:rsid w:val="006F4DE4"/>
    <w:rsid w:val="006F5713"/>
    <w:rsid w:val="006F57A8"/>
    <w:rsid w:val="006F5A23"/>
    <w:rsid w:val="006F64AC"/>
    <w:rsid w:val="006F6A2D"/>
    <w:rsid w:val="006F6C49"/>
    <w:rsid w:val="006F6E95"/>
    <w:rsid w:val="006F76A8"/>
    <w:rsid w:val="00700139"/>
    <w:rsid w:val="00700277"/>
    <w:rsid w:val="00700A50"/>
    <w:rsid w:val="00701B4D"/>
    <w:rsid w:val="0070227A"/>
    <w:rsid w:val="0070232A"/>
    <w:rsid w:val="00702D35"/>
    <w:rsid w:val="00703071"/>
    <w:rsid w:val="00704110"/>
    <w:rsid w:val="0070542F"/>
    <w:rsid w:val="0070568F"/>
    <w:rsid w:val="007066A2"/>
    <w:rsid w:val="00706FDB"/>
    <w:rsid w:val="00707955"/>
    <w:rsid w:val="00707970"/>
    <w:rsid w:val="00710659"/>
    <w:rsid w:val="007107BA"/>
    <w:rsid w:val="00712C48"/>
    <w:rsid w:val="00712E0D"/>
    <w:rsid w:val="007134BE"/>
    <w:rsid w:val="007135B9"/>
    <w:rsid w:val="00714036"/>
    <w:rsid w:val="007140A8"/>
    <w:rsid w:val="0071477F"/>
    <w:rsid w:val="00714BC6"/>
    <w:rsid w:val="00715AA1"/>
    <w:rsid w:val="0071634C"/>
    <w:rsid w:val="007163DD"/>
    <w:rsid w:val="007170AB"/>
    <w:rsid w:val="007176FF"/>
    <w:rsid w:val="00717DD3"/>
    <w:rsid w:val="00717E2E"/>
    <w:rsid w:val="0072015A"/>
    <w:rsid w:val="007202E2"/>
    <w:rsid w:val="007204E3"/>
    <w:rsid w:val="007207FD"/>
    <w:rsid w:val="0072148D"/>
    <w:rsid w:val="007216EC"/>
    <w:rsid w:val="007217A4"/>
    <w:rsid w:val="0072213A"/>
    <w:rsid w:val="00722602"/>
    <w:rsid w:val="00723418"/>
    <w:rsid w:val="00723858"/>
    <w:rsid w:val="007238E8"/>
    <w:rsid w:val="00723EC8"/>
    <w:rsid w:val="00723EFC"/>
    <w:rsid w:val="0072407E"/>
    <w:rsid w:val="007255EC"/>
    <w:rsid w:val="007264F5"/>
    <w:rsid w:val="00726E34"/>
    <w:rsid w:val="00726EC1"/>
    <w:rsid w:val="00726F97"/>
    <w:rsid w:val="0073003B"/>
    <w:rsid w:val="00730619"/>
    <w:rsid w:val="007306F1"/>
    <w:rsid w:val="00731677"/>
    <w:rsid w:val="00731A01"/>
    <w:rsid w:val="0073254D"/>
    <w:rsid w:val="007325A8"/>
    <w:rsid w:val="0073278B"/>
    <w:rsid w:val="00733FC9"/>
    <w:rsid w:val="0073459A"/>
    <w:rsid w:val="007347B9"/>
    <w:rsid w:val="007348FD"/>
    <w:rsid w:val="00734D35"/>
    <w:rsid w:val="00734DF5"/>
    <w:rsid w:val="007350C6"/>
    <w:rsid w:val="007351CA"/>
    <w:rsid w:val="007366B1"/>
    <w:rsid w:val="00736981"/>
    <w:rsid w:val="00737F78"/>
    <w:rsid w:val="0074060C"/>
    <w:rsid w:val="0074138E"/>
    <w:rsid w:val="00741832"/>
    <w:rsid w:val="007419A0"/>
    <w:rsid w:val="00741BE8"/>
    <w:rsid w:val="0074205C"/>
    <w:rsid w:val="0074275B"/>
    <w:rsid w:val="00742832"/>
    <w:rsid w:val="00744375"/>
    <w:rsid w:val="00744627"/>
    <w:rsid w:val="0074510C"/>
    <w:rsid w:val="00745E14"/>
    <w:rsid w:val="00746C64"/>
    <w:rsid w:val="00747063"/>
    <w:rsid w:val="00747082"/>
    <w:rsid w:val="00747509"/>
    <w:rsid w:val="007476E1"/>
    <w:rsid w:val="00747753"/>
    <w:rsid w:val="00747C94"/>
    <w:rsid w:val="00750710"/>
    <w:rsid w:val="00750B7B"/>
    <w:rsid w:val="007524B2"/>
    <w:rsid w:val="00752621"/>
    <w:rsid w:val="00754E6D"/>
    <w:rsid w:val="0075580D"/>
    <w:rsid w:val="007561F2"/>
    <w:rsid w:val="007565C2"/>
    <w:rsid w:val="007570DB"/>
    <w:rsid w:val="00757E17"/>
    <w:rsid w:val="00760624"/>
    <w:rsid w:val="0076067B"/>
    <w:rsid w:val="007607BF"/>
    <w:rsid w:val="00760B69"/>
    <w:rsid w:val="00760CDD"/>
    <w:rsid w:val="00760ED7"/>
    <w:rsid w:val="00761201"/>
    <w:rsid w:val="00761862"/>
    <w:rsid w:val="00761BA8"/>
    <w:rsid w:val="00762062"/>
    <w:rsid w:val="00762227"/>
    <w:rsid w:val="00763F55"/>
    <w:rsid w:val="00764B52"/>
    <w:rsid w:val="0076527D"/>
    <w:rsid w:val="007653BA"/>
    <w:rsid w:val="007659FF"/>
    <w:rsid w:val="00766693"/>
    <w:rsid w:val="00767073"/>
    <w:rsid w:val="007701D8"/>
    <w:rsid w:val="00770473"/>
    <w:rsid w:val="00770A6D"/>
    <w:rsid w:val="0077133A"/>
    <w:rsid w:val="00771853"/>
    <w:rsid w:val="00771C99"/>
    <w:rsid w:val="00771CBD"/>
    <w:rsid w:val="00771D5C"/>
    <w:rsid w:val="007727B4"/>
    <w:rsid w:val="00773856"/>
    <w:rsid w:val="007745FC"/>
    <w:rsid w:val="007746C9"/>
    <w:rsid w:val="007748FF"/>
    <w:rsid w:val="00774EBA"/>
    <w:rsid w:val="00775071"/>
    <w:rsid w:val="00776E33"/>
    <w:rsid w:val="00777386"/>
    <w:rsid w:val="00780BBA"/>
    <w:rsid w:val="00780FC9"/>
    <w:rsid w:val="00781189"/>
    <w:rsid w:val="0078290A"/>
    <w:rsid w:val="00784CFD"/>
    <w:rsid w:val="00785168"/>
    <w:rsid w:val="00785EDF"/>
    <w:rsid w:val="00786461"/>
    <w:rsid w:val="00787331"/>
    <w:rsid w:val="007911B4"/>
    <w:rsid w:val="007927BA"/>
    <w:rsid w:val="0079298A"/>
    <w:rsid w:val="007930C3"/>
    <w:rsid w:val="0079409B"/>
    <w:rsid w:val="0079421F"/>
    <w:rsid w:val="007942DB"/>
    <w:rsid w:val="00794D71"/>
    <w:rsid w:val="007950F8"/>
    <w:rsid w:val="00795150"/>
    <w:rsid w:val="00796C3C"/>
    <w:rsid w:val="00796D3F"/>
    <w:rsid w:val="00797628"/>
    <w:rsid w:val="007A076F"/>
    <w:rsid w:val="007A08DA"/>
    <w:rsid w:val="007A1ADC"/>
    <w:rsid w:val="007A2794"/>
    <w:rsid w:val="007A2ADC"/>
    <w:rsid w:val="007A405A"/>
    <w:rsid w:val="007A4699"/>
    <w:rsid w:val="007A484F"/>
    <w:rsid w:val="007A5217"/>
    <w:rsid w:val="007A5409"/>
    <w:rsid w:val="007A5C1A"/>
    <w:rsid w:val="007A5D66"/>
    <w:rsid w:val="007A617B"/>
    <w:rsid w:val="007A651C"/>
    <w:rsid w:val="007A673D"/>
    <w:rsid w:val="007A6D94"/>
    <w:rsid w:val="007A7A67"/>
    <w:rsid w:val="007B061E"/>
    <w:rsid w:val="007B0F04"/>
    <w:rsid w:val="007B139C"/>
    <w:rsid w:val="007B16A8"/>
    <w:rsid w:val="007B17D5"/>
    <w:rsid w:val="007B23C7"/>
    <w:rsid w:val="007B2614"/>
    <w:rsid w:val="007B2BD9"/>
    <w:rsid w:val="007B3C6D"/>
    <w:rsid w:val="007B3F54"/>
    <w:rsid w:val="007B421C"/>
    <w:rsid w:val="007B4280"/>
    <w:rsid w:val="007B4BEF"/>
    <w:rsid w:val="007B5A56"/>
    <w:rsid w:val="007B5F60"/>
    <w:rsid w:val="007B684F"/>
    <w:rsid w:val="007B6A06"/>
    <w:rsid w:val="007B6C1A"/>
    <w:rsid w:val="007B6CB9"/>
    <w:rsid w:val="007B7160"/>
    <w:rsid w:val="007B7350"/>
    <w:rsid w:val="007B75C7"/>
    <w:rsid w:val="007C0864"/>
    <w:rsid w:val="007C0DED"/>
    <w:rsid w:val="007C1E9A"/>
    <w:rsid w:val="007C39FF"/>
    <w:rsid w:val="007C42FC"/>
    <w:rsid w:val="007C4809"/>
    <w:rsid w:val="007C4C37"/>
    <w:rsid w:val="007C5327"/>
    <w:rsid w:val="007C5F40"/>
    <w:rsid w:val="007C67AB"/>
    <w:rsid w:val="007C6AB3"/>
    <w:rsid w:val="007C6C13"/>
    <w:rsid w:val="007C740A"/>
    <w:rsid w:val="007C75BD"/>
    <w:rsid w:val="007C7F45"/>
    <w:rsid w:val="007C7FCA"/>
    <w:rsid w:val="007D0539"/>
    <w:rsid w:val="007D0BB3"/>
    <w:rsid w:val="007D16EC"/>
    <w:rsid w:val="007D255C"/>
    <w:rsid w:val="007D28C7"/>
    <w:rsid w:val="007D2CE3"/>
    <w:rsid w:val="007D3CC9"/>
    <w:rsid w:val="007D3DDC"/>
    <w:rsid w:val="007D4A00"/>
    <w:rsid w:val="007D4D9E"/>
    <w:rsid w:val="007D51E3"/>
    <w:rsid w:val="007D59DD"/>
    <w:rsid w:val="007D5C44"/>
    <w:rsid w:val="007D7B65"/>
    <w:rsid w:val="007E002E"/>
    <w:rsid w:val="007E07BC"/>
    <w:rsid w:val="007E0D74"/>
    <w:rsid w:val="007E129A"/>
    <w:rsid w:val="007E12D6"/>
    <w:rsid w:val="007E2CA8"/>
    <w:rsid w:val="007E3A24"/>
    <w:rsid w:val="007E3C8A"/>
    <w:rsid w:val="007E4A96"/>
    <w:rsid w:val="007E4C02"/>
    <w:rsid w:val="007E5CDC"/>
    <w:rsid w:val="007E6821"/>
    <w:rsid w:val="007E6848"/>
    <w:rsid w:val="007E6E29"/>
    <w:rsid w:val="007E77E3"/>
    <w:rsid w:val="007E78DA"/>
    <w:rsid w:val="007F0800"/>
    <w:rsid w:val="007F127C"/>
    <w:rsid w:val="007F3AB1"/>
    <w:rsid w:val="007F4316"/>
    <w:rsid w:val="007F51A6"/>
    <w:rsid w:val="007F59B3"/>
    <w:rsid w:val="007F6518"/>
    <w:rsid w:val="007F681D"/>
    <w:rsid w:val="007F7269"/>
    <w:rsid w:val="007F7858"/>
    <w:rsid w:val="007F789B"/>
    <w:rsid w:val="008006FB"/>
    <w:rsid w:val="00800D22"/>
    <w:rsid w:val="0080265C"/>
    <w:rsid w:val="008028FA"/>
    <w:rsid w:val="0080323F"/>
    <w:rsid w:val="008034BC"/>
    <w:rsid w:val="00804868"/>
    <w:rsid w:val="008048F0"/>
    <w:rsid w:val="00806308"/>
    <w:rsid w:val="00807091"/>
    <w:rsid w:val="008070AB"/>
    <w:rsid w:val="00807753"/>
    <w:rsid w:val="00807A4C"/>
    <w:rsid w:val="00807BE2"/>
    <w:rsid w:val="00807F70"/>
    <w:rsid w:val="008101FD"/>
    <w:rsid w:val="00810FC7"/>
    <w:rsid w:val="00811166"/>
    <w:rsid w:val="008112AB"/>
    <w:rsid w:val="00811854"/>
    <w:rsid w:val="008120E9"/>
    <w:rsid w:val="00812787"/>
    <w:rsid w:val="00812FC7"/>
    <w:rsid w:val="008133DB"/>
    <w:rsid w:val="00813555"/>
    <w:rsid w:val="00813D9C"/>
    <w:rsid w:val="00814008"/>
    <w:rsid w:val="00815443"/>
    <w:rsid w:val="00815746"/>
    <w:rsid w:val="008158D7"/>
    <w:rsid w:val="0081744E"/>
    <w:rsid w:val="00817754"/>
    <w:rsid w:val="00817E4E"/>
    <w:rsid w:val="008205C2"/>
    <w:rsid w:val="00820DFB"/>
    <w:rsid w:val="008211DA"/>
    <w:rsid w:val="0082156A"/>
    <w:rsid w:val="00821AAA"/>
    <w:rsid w:val="0082257F"/>
    <w:rsid w:val="0082431E"/>
    <w:rsid w:val="00824789"/>
    <w:rsid w:val="0082479C"/>
    <w:rsid w:val="00824863"/>
    <w:rsid w:val="0082500E"/>
    <w:rsid w:val="0082683C"/>
    <w:rsid w:val="0082761B"/>
    <w:rsid w:val="00830598"/>
    <w:rsid w:val="00830F92"/>
    <w:rsid w:val="0083119D"/>
    <w:rsid w:val="00831A13"/>
    <w:rsid w:val="00831A28"/>
    <w:rsid w:val="00831A60"/>
    <w:rsid w:val="00831CB5"/>
    <w:rsid w:val="008320FB"/>
    <w:rsid w:val="00832224"/>
    <w:rsid w:val="008322BE"/>
    <w:rsid w:val="008323F5"/>
    <w:rsid w:val="00832992"/>
    <w:rsid w:val="00832E5D"/>
    <w:rsid w:val="00832FB8"/>
    <w:rsid w:val="008333BC"/>
    <w:rsid w:val="0083391D"/>
    <w:rsid w:val="00834138"/>
    <w:rsid w:val="00834481"/>
    <w:rsid w:val="00834701"/>
    <w:rsid w:val="008348E1"/>
    <w:rsid w:val="0083562B"/>
    <w:rsid w:val="00835E36"/>
    <w:rsid w:val="008362BF"/>
    <w:rsid w:val="0083635E"/>
    <w:rsid w:val="008367F1"/>
    <w:rsid w:val="00837411"/>
    <w:rsid w:val="00837DB6"/>
    <w:rsid w:val="00841870"/>
    <w:rsid w:val="00841F28"/>
    <w:rsid w:val="008454F3"/>
    <w:rsid w:val="00845FAA"/>
    <w:rsid w:val="00846040"/>
    <w:rsid w:val="008464C0"/>
    <w:rsid w:val="00846B42"/>
    <w:rsid w:val="00847AD3"/>
    <w:rsid w:val="00847C3C"/>
    <w:rsid w:val="00850397"/>
    <w:rsid w:val="0085085C"/>
    <w:rsid w:val="00850FEF"/>
    <w:rsid w:val="00852449"/>
    <w:rsid w:val="00852AF6"/>
    <w:rsid w:val="00852EF6"/>
    <w:rsid w:val="0085345B"/>
    <w:rsid w:val="008536E4"/>
    <w:rsid w:val="0085423B"/>
    <w:rsid w:val="00854C6B"/>
    <w:rsid w:val="00854E5D"/>
    <w:rsid w:val="008555DA"/>
    <w:rsid w:val="00855838"/>
    <w:rsid w:val="00855A43"/>
    <w:rsid w:val="00856E67"/>
    <w:rsid w:val="008577A3"/>
    <w:rsid w:val="0085792A"/>
    <w:rsid w:val="0086032E"/>
    <w:rsid w:val="0086047B"/>
    <w:rsid w:val="00860950"/>
    <w:rsid w:val="00860C00"/>
    <w:rsid w:val="00860DFF"/>
    <w:rsid w:val="00861A81"/>
    <w:rsid w:val="008620B0"/>
    <w:rsid w:val="00862354"/>
    <w:rsid w:val="00862E70"/>
    <w:rsid w:val="00863988"/>
    <w:rsid w:val="00863A6E"/>
    <w:rsid w:val="00863FFA"/>
    <w:rsid w:val="008647AE"/>
    <w:rsid w:val="00864AD1"/>
    <w:rsid w:val="008660D7"/>
    <w:rsid w:val="00866AF6"/>
    <w:rsid w:val="008675D0"/>
    <w:rsid w:val="00867F03"/>
    <w:rsid w:val="00870050"/>
    <w:rsid w:val="00870723"/>
    <w:rsid w:val="00870987"/>
    <w:rsid w:val="008712A2"/>
    <w:rsid w:val="00871526"/>
    <w:rsid w:val="00871FB9"/>
    <w:rsid w:val="008727C9"/>
    <w:rsid w:val="008727F8"/>
    <w:rsid w:val="00872E6F"/>
    <w:rsid w:val="00872F39"/>
    <w:rsid w:val="0087303A"/>
    <w:rsid w:val="00874159"/>
    <w:rsid w:val="00874FC1"/>
    <w:rsid w:val="0087592A"/>
    <w:rsid w:val="0087712A"/>
    <w:rsid w:val="00877F45"/>
    <w:rsid w:val="0088010C"/>
    <w:rsid w:val="00880497"/>
    <w:rsid w:val="0088081B"/>
    <w:rsid w:val="008808DF"/>
    <w:rsid w:val="00881998"/>
    <w:rsid w:val="00882E3C"/>
    <w:rsid w:val="0088335F"/>
    <w:rsid w:val="008838B9"/>
    <w:rsid w:val="00883B2C"/>
    <w:rsid w:val="00883C1A"/>
    <w:rsid w:val="00884216"/>
    <w:rsid w:val="00884D23"/>
    <w:rsid w:val="008850B5"/>
    <w:rsid w:val="00885396"/>
    <w:rsid w:val="00885EF9"/>
    <w:rsid w:val="0088635A"/>
    <w:rsid w:val="00886786"/>
    <w:rsid w:val="00886A78"/>
    <w:rsid w:val="008874B0"/>
    <w:rsid w:val="00891933"/>
    <w:rsid w:val="008924D2"/>
    <w:rsid w:val="00893454"/>
    <w:rsid w:val="00893F44"/>
    <w:rsid w:val="00894A51"/>
    <w:rsid w:val="00896E47"/>
    <w:rsid w:val="0089702C"/>
    <w:rsid w:val="00897BA7"/>
    <w:rsid w:val="008A02C2"/>
    <w:rsid w:val="008A052F"/>
    <w:rsid w:val="008A1987"/>
    <w:rsid w:val="008A2850"/>
    <w:rsid w:val="008A2F6D"/>
    <w:rsid w:val="008A34B5"/>
    <w:rsid w:val="008A441B"/>
    <w:rsid w:val="008A5464"/>
    <w:rsid w:val="008A59E5"/>
    <w:rsid w:val="008A5F5B"/>
    <w:rsid w:val="008A60A8"/>
    <w:rsid w:val="008A65C9"/>
    <w:rsid w:val="008A688E"/>
    <w:rsid w:val="008A6C88"/>
    <w:rsid w:val="008A6FAC"/>
    <w:rsid w:val="008A7AA8"/>
    <w:rsid w:val="008B0070"/>
    <w:rsid w:val="008B0FD3"/>
    <w:rsid w:val="008B20CC"/>
    <w:rsid w:val="008B399B"/>
    <w:rsid w:val="008B3A55"/>
    <w:rsid w:val="008B3D97"/>
    <w:rsid w:val="008B4C3C"/>
    <w:rsid w:val="008B4DBA"/>
    <w:rsid w:val="008B5305"/>
    <w:rsid w:val="008B55F6"/>
    <w:rsid w:val="008B60BC"/>
    <w:rsid w:val="008B61D7"/>
    <w:rsid w:val="008B6388"/>
    <w:rsid w:val="008B6650"/>
    <w:rsid w:val="008B6C84"/>
    <w:rsid w:val="008B7BC9"/>
    <w:rsid w:val="008B7DB6"/>
    <w:rsid w:val="008C0009"/>
    <w:rsid w:val="008C0403"/>
    <w:rsid w:val="008C0A71"/>
    <w:rsid w:val="008C173C"/>
    <w:rsid w:val="008C3DBF"/>
    <w:rsid w:val="008C4890"/>
    <w:rsid w:val="008C5B6C"/>
    <w:rsid w:val="008C61FE"/>
    <w:rsid w:val="008C6DBC"/>
    <w:rsid w:val="008C7371"/>
    <w:rsid w:val="008C74BB"/>
    <w:rsid w:val="008C755A"/>
    <w:rsid w:val="008C76FD"/>
    <w:rsid w:val="008C7B45"/>
    <w:rsid w:val="008C7C56"/>
    <w:rsid w:val="008D1599"/>
    <w:rsid w:val="008D26EA"/>
    <w:rsid w:val="008D33E8"/>
    <w:rsid w:val="008D3686"/>
    <w:rsid w:val="008D3D3D"/>
    <w:rsid w:val="008D4985"/>
    <w:rsid w:val="008D4CFF"/>
    <w:rsid w:val="008D5123"/>
    <w:rsid w:val="008D51ED"/>
    <w:rsid w:val="008D53DD"/>
    <w:rsid w:val="008D614B"/>
    <w:rsid w:val="008D6612"/>
    <w:rsid w:val="008D6735"/>
    <w:rsid w:val="008D6835"/>
    <w:rsid w:val="008D72CD"/>
    <w:rsid w:val="008D7CC9"/>
    <w:rsid w:val="008E11AB"/>
    <w:rsid w:val="008E28D8"/>
    <w:rsid w:val="008E3AB5"/>
    <w:rsid w:val="008E3CE2"/>
    <w:rsid w:val="008E3F6E"/>
    <w:rsid w:val="008E4351"/>
    <w:rsid w:val="008E46C0"/>
    <w:rsid w:val="008E52AC"/>
    <w:rsid w:val="008E5AB1"/>
    <w:rsid w:val="008E6218"/>
    <w:rsid w:val="008E6F00"/>
    <w:rsid w:val="008E7668"/>
    <w:rsid w:val="008F0FCD"/>
    <w:rsid w:val="008F17E0"/>
    <w:rsid w:val="008F202B"/>
    <w:rsid w:val="008F2057"/>
    <w:rsid w:val="008F3F2C"/>
    <w:rsid w:val="008F4422"/>
    <w:rsid w:val="008F5240"/>
    <w:rsid w:val="008F572A"/>
    <w:rsid w:val="008F5F1A"/>
    <w:rsid w:val="008F6AF4"/>
    <w:rsid w:val="008F6F24"/>
    <w:rsid w:val="0090030D"/>
    <w:rsid w:val="00900483"/>
    <w:rsid w:val="00900550"/>
    <w:rsid w:val="0090133B"/>
    <w:rsid w:val="00901789"/>
    <w:rsid w:val="00901F2D"/>
    <w:rsid w:val="00901F80"/>
    <w:rsid w:val="00902BCD"/>
    <w:rsid w:val="0090315F"/>
    <w:rsid w:val="00903700"/>
    <w:rsid w:val="009049C7"/>
    <w:rsid w:val="00904E97"/>
    <w:rsid w:val="00905243"/>
    <w:rsid w:val="009060AA"/>
    <w:rsid w:val="0090635A"/>
    <w:rsid w:val="009068FE"/>
    <w:rsid w:val="00907063"/>
    <w:rsid w:val="009072A1"/>
    <w:rsid w:val="00907724"/>
    <w:rsid w:val="00907A0A"/>
    <w:rsid w:val="0091080D"/>
    <w:rsid w:val="0091165C"/>
    <w:rsid w:val="00911997"/>
    <w:rsid w:val="00911E5B"/>
    <w:rsid w:val="00912B05"/>
    <w:rsid w:val="00912ECB"/>
    <w:rsid w:val="0091340C"/>
    <w:rsid w:val="0091406C"/>
    <w:rsid w:val="00914A45"/>
    <w:rsid w:val="00914FCB"/>
    <w:rsid w:val="009159FC"/>
    <w:rsid w:val="0091608A"/>
    <w:rsid w:val="009168C9"/>
    <w:rsid w:val="00916C3D"/>
    <w:rsid w:val="009176A3"/>
    <w:rsid w:val="00920DDA"/>
    <w:rsid w:val="0092122B"/>
    <w:rsid w:val="00922818"/>
    <w:rsid w:val="00923C35"/>
    <w:rsid w:val="0092421C"/>
    <w:rsid w:val="009245AB"/>
    <w:rsid w:val="00925785"/>
    <w:rsid w:val="0092582A"/>
    <w:rsid w:val="00926369"/>
    <w:rsid w:val="00927040"/>
    <w:rsid w:val="009274E4"/>
    <w:rsid w:val="00927DEA"/>
    <w:rsid w:val="00927FC1"/>
    <w:rsid w:val="00932891"/>
    <w:rsid w:val="00932B02"/>
    <w:rsid w:val="00933082"/>
    <w:rsid w:val="009330EB"/>
    <w:rsid w:val="00933631"/>
    <w:rsid w:val="00933C41"/>
    <w:rsid w:val="00933DEF"/>
    <w:rsid w:val="00935553"/>
    <w:rsid w:val="00935F27"/>
    <w:rsid w:val="00936093"/>
    <w:rsid w:val="0093684A"/>
    <w:rsid w:val="00936B9C"/>
    <w:rsid w:val="00940EA8"/>
    <w:rsid w:val="00943E8D"/>
    <w:rsid w:val="00944AF3"/>
    <w:rsid w:val="00944E96"/>
    <w:rsid w:val="00945CBD"/>
    <w:rsid w:val="009467BA"/>
    <w:rsid w:val="0094683E"/>
    <w:rsid w:val="00947B48"/>
    <w:rsid w:val="00950F5A"/>
    <w:rsid w:val="009514EF"/>
    <w:rsid w:val="00952883"/>
    <w:rsid w:val="009543AD"/>
    <w:rsid w:val="0095455E"/>
    <w:rsid w:val="00954711"/>
    <w:rsid w:val="00954B33"/>
    <w:rsid w:val="00954C54"/>
    <w:rsid w:val="0095541B"/>
    <w:rsid w:val="0095556F"/>
    <w:rsid w:val="0095589F"/>
    <w:rsid w:val="00955AEE"/>
    <w:rsid w:val="00956856"/>
    <w:rsid w:val="00957551"/>
    <w:rsid w:val="00957587"/>
    <w:rsid w:val="00957D63"/>
    <w:rsid w:val="009600DD"/>
    <w:rsid w:val="009601EB"/>
    <w:rsid w:val="00960638"/>
    <w:rsid w:val="00961048"/>
    <w:rsid w:val="00961736"/>
    <w:rsid w:val="00961BCD"/>
    <w:rsid w:val="00962534"/>
    <w:rsid w:val="00963A13"/>
    <w:rsid w:val="00963A54"/>
    <w:rsid w:val="00965B55"/>
    <w:rsid w:val="00966474"/>
    <w:rsid w:val="00967984"/>
    <w:rsid w:val="00967D17"/>
    <w:rsid w:val="0097024E"/>
    <w:rsid w:val="00971297"/>
    <w:rsid w:val="0097129D"/>
    <w:rsid w:val="00971479"/>
    <w:rsid w:val="00971908"/>
    <w:rsid w:val="009719C4"/>
    <w:rsid w:val="0097230E"/>
    <w:rsid w:val="00972C89"/>
    <w:rsid w:val="00973451"/>
    <w:rsid w:val="00974054"/>
    <w:rsid w:val="009750E5"/>
    <w:rsid w:val="0097578C"/>
    <w:rsid w:val="00976CEE"/>
    <w:rsid w:val="009770AA"/>
    <w:rsid w:val="00977C9C"/>
    <w:rsid w:val="00977E57"/>
    <w:rsid w:val="0098155D"/>
    <w:rsid w:val="009816A1"/>
    <w:rsid w:val="00981BFB"/>
    <w:rsid w:val="009825A9"/>
    <w:rsid w:val="00982ED3"/>
    <w:rsid w:val="00982F48"/>
    <w:rsid w:val="00983756"/>
    <w:rsid w:val="00983C8B"/>
    <w:rsid w:val="00983FBF"/>
    <w:rsid w:val="0098441B"/>
    <w:rsid w:val="009845F5"/>
    <w:rsid w:val="00985250"/>
    <w:rsid w:val="00986358"/>
    <w:rsid w:val="00986BD0"/>
    <w:rsid w:val="00986C88"/>
    <w:rsid w:val="009876AA"/>
    <w:rsid w:val="009876F4"/>
    <w:rsid w:val="00987734"/>
    <w:rsid w:val="00990461"/>
    <w:rsid w:val="0099178C"/>
    <w:rsid w:val="00992158"/>
    <w:rsid w:val="009924F3"/>
    <w:rsid w:val="00992B4B"/>
    <w:rsid w:val="00993B84"/>
    <w:rsid w:val="009941A1"/>
    <w:rsid w:val="0099422A"/>
    <w:rsid w:val="00994764"/>
    <w:rsid w:val="009947EA"/>
    <w:rsid w:val="009956D7"/>
    <w:rsid w:val="0099591F"/>
    <w:rsid w:val="00996606"/>
    <w:rsid w:val="00996EA2"/>
    <w:rsid w:val="00997A34"/>
    <w:rsid w:val="00997ADB"/>
    <w:rsid w:val="00997C22"/>
    <w:rsid w:val="009A0F95"/>
    <w:rsid w:val="009A23D8"/>
    <w:rsid w:val="009A2882"/>
    <w:rsid w:val="009A3460"/>
    <w:rsid w:val="009A3707"/>
    <w:rsid w:val="009A387C"/>
    <w:rsid w:val="009A38B7"/>
    <w:rsid w:val="009A38EC"/>
    <w:rsid w:val="009A3D40"/>
    <w:rsid w:val="009A454A"/>
    <w:rsid w:val="009A4B53"/>
    <w:rsid w:val="009A519C"/>
    <w:rsid w:val="009A5883"/>
    <w:rsid w:val="009A6CE2"/>
    <w:rsid w:val="009A724D"/>
    <w:rsid w:val="009A73EA"/>
    <w:rsid w:val="009B1527"/>
    <w:rsid w:val="009B178E"/>
    <w:rsid w:val="009B1B86"/>
    <w:rsid w:val="009B2CA8"/>
    <w:rsid w:val="009B34BE"/>
    <w:rsid w:val="009B39C0"/>
    <w:rsid w:val="009B3B8D"/>
    <w:rsid w:val="009B42DA"/>
    <w:rsid w:val="009B470B"/>
    <w:rsid w:val="009B4767"/>
    <w:rsid w:val="009B5A3A"/>
    <w:rsid w:val="009B5FBD"/>
    <w:rsid w:val="009B6366"/>
    <w:rsid w:val="009B7274"/>
    <w:rsid w:val="009B7987"/>
    <w:rsid w:val="009C096E"/>
    <w:rsid w:val="009C0BE6"/>
    <w:rsid w:val="009C0E9C"/>
    <w:rsid w:val="009C1698"/>
    <w:rsid w:val="009C2175"/>
    <w:rsid w:val="009C2393"/>
    <w:rsid w:val="009C2F4E"/>
    <w:rsid w:val="009C2FCB"/>
    <w:rsid w:val="009C342D"/>
    <w:rsid w:val="009C3D12"/>
    <w:rsid w:val="009C3D60"/>
    <w:rsid w:val="009C45BC"/>
    <w:rsid w:val="009C6102"/>
    <w:rsid w:val="009C62D7"/>
    <w:rsid w:val="009C630F"/>
    <w:rsid w:val="009C6C42"/>
    <w:rsid w:val="009C6E8A"/>
    <w:rsid w:val="009C707D"/>
    <w:rsid w:val="009C7499"/>
    <w:rsid w:val="009C7B83"/>
    <w:rsid w:val="009C7D40"/>
    <w:rsid w:val="009C7F0C"/>
    <w:rsid w:val="009D017B"/>
    <w:rsid w:val="009D0501"/>
    <w:rsid w:val="009D0B1A"/>
    <w:rsid w:val="009D12C9"/>
    <w:rsid w:val="009D1618"/>
    <w:rsid w:val="009D1733"/>
    <w:rsid w:val="009D2521"/>
    <w:rsid w:val="009D30AC"/>
    <w:rsid w:val="009D3B3E"/>
    <w:rsid w:val="009D4266"/>
    <w:rsid w:val="009D4395"/>
    <w:rsid w:val="009D4F51"/>
    <w:rsid w:val="009D5697"/>
    <w:rsid w:val="009D5C8A"/>
    <w:rsid w:val="009D63C6"/>
    <w:rsid w:val="009D6AF2"/>
    <w:rsid w:val="009D71D1"/>
    <w:rsid w:val="009D7C29"/>
    <w:rsid w:val="009D7ECF"/>
    <w:rsid w:val="009E005C"/>
    <w:rsid w:val="009E013F"/>
    <w:rsid w:val="009E0331"/>
    <w:rsid w:val="009E06CE"/>
    <w:rsid w:val="009E133B"/>
    <w:rsid w:val="009E1AFC"/>
    <w:rsid w:val="009E1F8D"/>
    <w:rsid w:val="009E3BB2"/>
    <w:rsid w:val="009E44FC"/>
    <w:rsid w:val="009E48A9"/>
    <w:rsid w:val="009E50BC"/>
    <w:rsid w:val="009E5501"/>
    <w:rsid w:val="009E59C4"/>
    <w:rsid w:val="009E61B8"/>
    <w:rsid w:val="009E6DFC"/>
    <w:rsid w:val="009E6E64"/>
    <w:rsid w:val="009E710C"/>
    <w:rsid w:val="009F0C29"/>
    <w:rsid w:val="009F12E1"/>
    <w:rsid w:val="009F1AB5"/>
    <w:rsid w:val="009F44E5"/>
    <w:rsid w:val="009F4987"/>
    <w:rsid w:val="009F5819"/>
    <w:rsid w:val="009F5A47"/>
    <w:rsid w:val="009F5BE2"/>
    <w:rsid w:val="009F6548"/>
    <w:rsid w:val="009F65B9"/>
    <w:rsid w:val="009F6C52"/>
    <w:rsid w:val="00A002C6"/>
    <w:rsid w:val="00A00579"/>
    <w:rsid w:val="00A00C24"/>
    <w:rsid w:val="00A00FD5"/>
    <w:rsid w:val="00A01637"/>
    <w:rsid w:val="00A016E1"/>
    <w:rsid w:val="00A01725"/>
    <w:rsid w:val="00A01CB8"/>
    <w:rsid w:val="00A026A7"/>
    <w:rsid w:val="00A0357D"/>
    <w:rsid w:val="00A038FA"/>
    <w:rsid w:val="00A03D6A"/>
    <w:rsid w:val="00A0441A"/>
    <w:rsid w:val="00A04ABB"/>
    <w:rsid w:val="00A0521E"/>
    <w:rsid w:val="00A056E2"/>
    <w:rsid w:val="00A05709"/>
    <w:rsid w:val="00A0571E"/>
    <w:rsid w:val="00A0581A"/>
    <w:rsid w:val="00A07C0E"/>
    <w:rsid w:val="00A07CB7"/>
    <w:rsid w:val="00A07CF1"/>
    <w:rsid w:val="00A07D34"/>
    <w:rsid w:val="00A10350"/>
    <w:rsid w:val="00A10E31"/>
    <w:rsid w:val="00A11527"/>
    <w:rsid w:val="00A1164C"/>
    <w:rsid w:val="00A119BC"/>
    <w:rsid w:val="00A11FBA"/>
    <w:rsid w:val="00A134C2"/>
    <w:rsid w:val="00A13820"/>
    <w:rsid w:val="00A143C5"/>
    <w:rsid w:val="00A1452A"/>
    <w:rsid w:val="00A155FF"/>
    <w:rsid w:val="00A156AE"/>
    <w:rsid w:val="00A162BD"/>
    <w:rsid w:val="00A16641"/>
    <w:rsid w:val="00A16694"/>
    <w:rsid w:val="00A2120E"/>
    <w:rsid w:val="00A21483"/>
    <w:rsid w:val="00A21557"/>
    <w:rsid w:val="00A2172B"/>
    <w:rsid w:val="00A21754"/>
    <w:rsid w:val="00A21DB2"/>
    <w:rsid w:val="00A227D8"/>
    <w:rsid w:val="00A22844"/>
    <w:rsid w:val="00A22998"/>
    <w:rsid w:val="00A230D4"/>
    <w:rsid w:val="00A23219"/>
    <w:rsid w:val="00A2434A"/>
    <w:rsid w:val="00A250C5"/>
    <w:rsid w:val="00A25531"/>
    <w:rsid w:val="00A25EF9"/>
    <w:rsid w:val="00A27727"/>
    <w:rsid w:val="00A30BCE"/>
    <w:rsid w:val="00A31882"/>
    <w:rsid w:val="00A323DB"/>
    <w:rsid w:val="00A34D29"/>
    <w:rsid w:val="00A354CE"/>
    <w:rsid w:val="00A35533"/>
    <w:rsid w:val="00A3560E"/>
    <w:rsid w:val="00A35DFC"/>
    <w:rsid w:val="00A36363"/>
    <w:rsid w:val="00A367F8"/>
    <w:rsid w:val="00A36EF6"/>
    <w:rsid w:val="00A36F87"/>
    <w:rsid w:val="00A404A8"/>
    <w:rsid w:val="00A406FE"/>
    <w:rsid w:val="00A40FBA"/>
    <w:rsid w:val="00A4118D"/>
    <w:rsid w:val="00A4174E"/>
    <w:rsid w:val="00A425FF"/>
    <w:rsid w:val="00A43526"/>
    <w:rsid w:val="00A4414F"/>
    <w:rsid w:val="00A448F4"/>
    <w:rsid w:val="00A4499B"/>
    <w:rsid w:val="00A44B04"/>
    <w:rsid w:val="00A44B6F"/>
    <w:rsid w:val="00A4563D"/>
    <w:rsid w:val="00A459F7"/>
    <w:rsid w:val="00A4796E"/>
    <w:rsid w:val="00A47D5D"/>
    <w:rsid w:val="00A50535"/>
    <w:rsid w:val="00A506D5"/>
    <w:rsid w:val="00A50D83"/>
    <w:rsid w:val="00A50E00"/>
    <w:rsid w:val="00A50F14"/>
    <w:rsid w:val="00A5155C"/>
    <w:rsid w:val="00A52B7A"/>
    <w:rsid w:val="00A551B1"/>
    <w:rsid w:val="00A55815"/>
    <w:rsid w:val="00A55E5D"/>
    <w:rsid w:val="00A55F41"/>
    <w:rsid w:val="00A56678"/>
    <w:rsid w:val="00A57A09"/>
    <w:rsid w:val="00A60201"/>
    <w:rsid w:val="00A60E19"/>
    <w:rsid w:val="00A62236"/>
    <w:rsid w:val="00A623AB"/>
    <w:rsid w:val="00A62E07"/>
    <w:rsid w:val="00A635B0"/>
    <w:rsid w:val="00A63BCA"/>
    <w:rsid w:val="00A63C43"/>
    <w:rsid w:val="00A63D0F"/>
    <w:rsid w:val="00A65AEF"/>
    <w:rsid w:val="00A65B74"/>
    <w:rsid w:val="00A669F8"/>
    <w:rsid w:val="00A672D2"/>
    <w:rsid w:val="00A679B8"/>
    <w:rsid w:val="00A67EBF"/>
    <w:rsid w:val="00A70558"/>
    <w:rsid w:val="00A7060A"/>
    <w:rsid w:val="00A70D43"/>
    <w:rsid w:val="00A71294"/>
    <w:rsid w:val="00A7211A"/>
    <w:rsid w:val="00A722F0"/>
    <w:rsid w:val="00A72B7E"/>
    <w:rsid w:val="00A7326D"/>
    <w:rsid w:val="00A73698"/>
    <w:rsid w:val="00A7396D"/>
    <w:rsid w:val="00A74297"/>
    <w:rsid w:val="00A74395"/>
    <w:rsid w:val="00A74479"/>
    <w:rsid w:val="00A74B75"/>
    <w:rsid w:val="00A74F9E"/>
    <w:rsid w:val="00A754FB"/>
    <w:rsid w:val="00A75D97"/>
    <w:rsid w:val="00A76763"/>
    <w:rsid w:val="00A7742C"/>
    <w:rsid w:val="00A77488"/>
    <w:rsid w:val="00A77929"/>
    <w:rsid w:val="00A77D06"/>
    <w:rsid w:val="00A80733"/>
    <w:rsid w:val="00A82A70"/>
    <w:rsid w:val="00A834DA"/>
    <w:rsid w:val="00A83C2B"/>
    <w:rsid w:val="00A842FF"/>
    <w:rsid w:val="00A84504"/>
    <w:rsid w:val="00A8469A"/>
    <w:rsid w:val="00A84964"/>
    <w:rsid w:val="00A856E1"/>
    <w:rsid w:val="00A85B48"/>
    <w:rsid w:val="00A85D10"/>
    <w:rsid w:val="00A86FEC"/>
    <w:rsid w:val="00A874F8"/>
    <w:rsid w:val="00A87633"/>
    <w:rsid w:val="00A90130"/>
    <w:rsid w:val="00A905D7"/>
    <w:rsid w:val="00A90CB0"/>
    <w:rsid w:val="00A9104F"/>
    <w:rsid w:val="00A918BC"/>
    <w:rsid w:val="00A924C8"/>
    <w:rsid w:val="00A92EEB"/>
    <w:rsid w:val="00A93498"/>
    <w:rsid w:val="00A9486B"/>
    <w:rsid w:val="00A94C39"/>
    <w:rsid w:val="00A957B8"/>
    <w:rsid w:val="00A95A03"/>
    <w:rsid w:val="00A95EC0"/>
    <w:rsid w:val="00A96CDF"/>
    <w:rsid w:val="00A97963"/>
    <w:rsid w:val="00A97F45"/>
    <w:rsid w:val="00AA0B0A"/>
    <w:rsid w:val="00AA0B7B"/>
    <w:rsid w:val="00AA0EF4"/>
    <w:rsid w:val="00AA104F"/>
    <w:rsid w:val="00AA1D8D"/>
    <w:rsid w:val="00AA1F95"/>
    <w:rsid w:val="00AA2140"/>
    <w:rsid w:val="00AA27BC"/>
    <w:rsid w:val="00AA52B5"/>
    <w:rsid w:val="00AA572B"/>
    <w:rsid w:val="00AA5DE0"/>
    <w:rsid w:val="00AA5E49"/>
    <w:rsid w:val="00AA6254"/>
    <w:rsid w:val="00AA6F3A"/>
    <w:rsid w:val="00AA7256"/>
    <w:rsid w:val="00AA73D6"/>
    <w:rsid w:val="00AA748B"/>
    <w:rsid w:val="00AB03AE"/>
    <w:rsid w:val="00AB14D6"/>
    <w:rsid w:val="00AB1B31"/>
    <w:rsid w:val="00AB2343"/>
    <w:rsid w:val="00AB24A1"/>
    <w:rsid w:val="00AB28B6"/>
    <w:rsid w:val="00AB3E41"/>
    <w:rsid w:val="00AB49DC"/>
    <w:rsid w:val="00AB4EFC"/>
    <w:rsid w:val="00AB558D"/>
    <w:rsid w:val="00AB55FB"/>
    <w:rsid w:val="00AB5D13"/>
    <w:rsid w:val="00AB70D3"/>
    <w:rsid w:val="00AB7870"/>
    <w:rsid w:val="00AB79AC"/>
    <w:rsid w:val="00AB7E77"/>
    <w:rsid w:val="00AC17E6"/>
    <w:rsid w:val="00AC187B"/>
    <w:rsid w:val="00AC1DF1"/>
    <w:rsid w:val="00AC26E4"/>
    <w:rsid w:val="00AC340B"/>
    <w:rsid w:val="00AC3E63"/>
    <w:rsid w:val="00AC3FFB"/>
    <w:rsid w:val="00AC424D"/>
    <w:rsid w:val="00AC480C"/>
    <w:rsid w:val="00AC4A63"/>
    <w:rsid w:val="00AC571B"/>
    <w:rsid w:val="00AC6DDF"/>
    <w:rsid w:val="00AC7640"/>
    <w:rsid w:val="00AD0477"/>
    <w:rsid w:val="00AD0793"/>
    <w:rsid w:val="00AD10E7"/>
    <w:rsid w:val="00AD1671"/>
    <w:rsid w:val="00AD193F"/>
    <w:rsid w:val="00AD1990"/>
    <w:rsid w:val="00AD2283"/>
    <w:rsid w:val="00AD28D0"/>
    <w:rsid w:val="00AD2B1E"/>
    <w:rsid w:val="00AD2FDE"/>
    <w:rsid w:val="00AD36F0"/>
    <w:rsid w:val="00AD371E"/>
    <w:rsid w:val="00AD47D5"/>
    <w:rsid w:val="00AD483D"/>
    <w:rsid w:val="00AD51DB"/>
    <w:rsid w:val="00AD57DB"/>
    <w:rsid w:val="00AD6BF4"/>
    <w:rsid w:val="00AD730D"/>
    <w:rsid w:val="00AD7DD6"/>
    <w:rsid w:val="00AE0250"/>
    <w:rsid w:val="00AE24F5"/>
    <w:rsid w:val="00AE288B"/>
    <w:rsid w:val="00AE3481"/>
    <w:rsid w:val="00AE5458"/>
    <w:rsid w:val="00AE5D64"/>
    <w:rsid w:val="00AE5FDD"/>
    <w:rsid w:val="00AE6980"/>
    <w:rsid w:val="00AE6E87"/>
    <w:rsid w:val="00AE6F0F"/>
    <w:rsid w:val="00AE7050"/>
    <w:rsid w:val="00AE7765"/>
    <w:rsid w:val="00AE7FBA"/>
    <w:rsid w:val="00AF000A"/>
    <w:rsid w:val="00AF0095"/>
    <w:rsid w:val="00AF0874"/>
    <w:rsid w:val="00AF10D8"/>
    <w:rsid w:val="00AF1598"/>
    <w:rsid w:val="00AF2B97"/>
    <w:rsid w:val="00AF4FDC"/>
    <w:rsid w:val="00AF6103"/>
    <w:rsid w:val="00AF612F"/>
    <w:rsid w:val="00AF6EEB"/>
    <w:rsid w:val="00AF797E"/>
    <w:rsid w:val="00AF79B9"/>
    <w:rsid w:val="00AF7A01"/>
    <w:rsid w:val="00AF7FBA"/>
    <w:rsid w:val="00AF7FCD"/>
    <w:rsid w:val="00B004F1"/>
    <w:rsid w:val="00B0243C"/>
    <w:rsid w:val="00B025AD"/>
    <w:rsid w:val="00B02631"/>
    <w:rsid w:val="00B02C35"/>
    <w:rsid w:val="00B036CD"/>
    <w:rsid w:val="00B0408B"/>
    <w:rsid w:val="00B042D4"/>
    <w:rsid w:val="00B047C3"/>
    <w:rsid w:val="00B04942"/>
    <w:rsid w:val="00B04F1B"/>
    <w:rsid w:val="00B052C4"/>
    <w:rsid w:val="00B05310"/>
    <w:rsid w:val="00B0569B"/>
    <w:rsid w:val="00B05BAB"/>
    <w:rsid w:val="00B0616F"/>
    <w:rsid w:val="00B07191"/>
    <w:rsid w:val="00B073E0"/>
    <w:rsid w:val="00B077D7"/>
    <w:rsid w:val="00B07E6D"/>
    <w:rsid w:val="00B10FC8"/>
    <w:rsid w:val="00B115DE"/>
    <w:rsid w:val="00B117EA"/>
    <w:rsid w:val="00B12036"/>
    <w:rsid w:val="00B121C7"/>
    <w:rsid w:val="00B12A34"/>
    <w:rsid w:val="00B13881"/>
    <w:rsid w:val="00B13AC6"/>
    <w:rsid w:val="00B14924"/>
    <w:rsid w:val="00B14B2C"/>
    <w:rsid w:val="00B153A3"/>
    <w:rsid w:val="00B15981"/>
    <w:rsid w:val="00B15CE8"/>
    <w:rsid w:val="00B164DF"/>
    <w:rsid w:val="00B165C0"/>
    <w:rsid w:val="00B17795"/>
    <w:rsid w:val="00B1783B"/>
    <w:rsid w:val="00B17EAA"/>
    <w:rsid w:val="00B209D9"/>
    <w:rsid w:val="00B20F34"/>
    <w:rsid w:val="00B21679"/>
    <w:rsid w:val="00B21A20"/>
    <w:rsid w:val="00B21C09"/>
    <w:rsid w:val="00B21FFC"/>
    <w:rsid w:val="00B22ADA"/>
    <w:rsid w:val="00B237D0"/>
    <w:rsid w:val="00B2427D"/>
    <w:rsid w:val="00B24328"/>
    <w:rsid w:val="00B24351"/>
    <w:rsid w:val="00B25524"/>
    <w:rsid w:val="00B25CBA"/>
    <w:rsid w:val="00B25DD8"/>
    <w:rsid w:val="00B2644F"/>
    <w:rsid w:val="00B26A3A"/>
    <w:rsid w:val="00B26D5D"/>
    <w:rsid w:val="00B30249"/>
    <w:rsid w:val="00B30EE5"/>
    <w:rsid w:val="00B3109E"/>
    <w:rsid w:val="00B3136C"/>
    <w:rsid w:val="00B32025"/>
    <w:rsid w:val="00B332C8"/>
    <w:rsid w:val="00B338B1"/>
    <w:rsid w:val="00B33F7B"/>
    <w:rsid w:val="00B34371"/>
    <w:rsid w:val="00B34829"/>
    <w:rsid w:val="00B34873"/>
    <w:rsid w:val="00B35474"/>
    <w:rsid w:val="00B3645A"/>
    <w:rsid w:val="00B36572"/>
    <w:rsid w:val="00B36C6E"/>
    <w:rsid w:val="00B37033"/>
    <w:rsid w:val="00B3789D"/>
    <w:rsid w:val="00B37B48"/>
    <w:rsid w:val="00B37DE0"/>
    <w:rsid w:val="00B37EE9"/>
    <w:rsid w:val="00B40713"/>
    <w:rsid w:val="00B40F26"/>
    <w:rsid w:val="00B41639"/>
    <w:rsid w:val="00B41D6C"/>
    <w:rsid w:val="00B41E37"/>
    <w:rsid w:val="00B42FCC"/>
    <w:rsid w:val="00B43C9C"/>
    <w:rsid w:val="00B4453A"/>
    <w:rsid w:val="00B4555A"/>
    <w:rsid w:val="00B4611C"/>
    <w:rsid w:val="00B469F3"/>
    <w:rsid w:val="00B46BFC"/>
    <w:rsid w:val="00B4747B"/>
    <w:rsid w:val="00B47730"/>
    <w:rsid w:val="00B47992"/>
    <w:rsid w:val="00B5034C"/>
    <w:rsid w:val="00B5291D"/>
    <w:rsid w:val="00B5308B"/>
    <w:rsid w:val="00B53360"/>
    <w:rsid w:val="00B538DE"/>
    <w:rsid w:val="00B53AB1"/>
    <w:rsid w:val="00B53E6D"/>
    <w:rsid w:val="00B548E4"/>
    <w:rsid w:val="00B54995"/>
    <w:rsid w:val="00B54B3F"/>
    <w:rsid w:val="00B555A0"/>
    <w:rsid w:val="00B57350"/>
    <w:rsid w:val="00B57D3F"/>
    <w:rsid w:val="00B600F6"/>
    <w:rsid w:val="00B60B39"/>
    <w:rsid w:val="00B6142E"/>
    <w:rsid w:val="00B61EC2"/>
    <w:rsid w:val="00B61ECF"/>
    <w:rsid w:val="00B620D1"/>
    <w:rsid w:val="00B62563"/>
    <w:rsid w:val="00B62C44"/>
    <w:rsid w:val="00B62D39"/>
    <w:rsid w:val="00B6398B"/>
    <w:rsid w:val="00B641A2"/>
    <w:rsid w:val="00B64DB4"/>
    <w:rsid w:val="00B65005"/>
    <w:rsid w:val="00B65242"/>
    <w:rsid w:val="00B65FFA"/>
    <w:rsid w:val="00B664B9"/>
    <w:rsid w:val="00B70744"/>
    <w:rsid w:val="00B71658"/>
    <w:rsid w:val="00B716CA"/>
    <w:rsid w:val="00B71815"/>
    <w:rsid w:val="00B71AE0"/>
    <w:rsid w:val="00B72D87"/>
    <w:rsid w:val="00B736B8"/>
    <w:rsid w:val="00B73BA2"/>
    <w:rsid w:val="00B74761"/>
    <w:rsid w:val="00B74994"/>
    <w:rsid w:val="00B7500B"/>
    <w:rsid w:val="00B759D2"/>
    <w:rsid w:val="00B75EC0"/>
    <w:rsid w:val="00B806CB"/>
    <w:rsid w:val="00B808F8"/>
    <w:rsid w:val="00B80EF5"/>
    <w:rsid w:val="00B818AE"/>
    <w:rsid w:val="00B820C2"/>
    <w:rsid w:val="00B824C3"/>
    <w:rsid w:val="00B82A7E"/>
    <w:rsid w:val="00B8320D"/>
    <w:rsid w:val="00B83738"/>
    <w:rsid w:val="00B84046"/>
    <w:rsid w:val="00B85041"/>
    <w:rsid w:val="00B85A23"/>
    <w:rsid w:val="00B86306"/>
    <w:rsid w:val="00B86818"/>
    <w:rsid w:val="00B868B1"/>
    <w:rsid w:val="00B8694B"/>
    <w:rsid w:val="00B86A04"/>
    <w:rsid w:val="00B876F6"/>
    <w:rsid w:val="00B91E77"/>
    <w:rsid w:val="00B9205D"/>
    <w:rsid w:val="00B9244C"/>
    <w:rsid w:val="00B931D2"/>
    <w:rsid w:val="00B9339F"/>
    <w:rsid w:val="00B941DB"/>
    <w:rsid w:val="00B942A5"/>
    <w:rsid w:val="00B94504"/>
    <w:rsid w:val="00B9616F"/>
    <w:rsid w:val="00B96A34"/>
    <w:rsid w:val="00B96B8E"/>
    <w:rsid w:val="00B96CCB"/>
    <w:rsid w:val="00B9726F"/>
    <w:rsid w:val="00B972C2"/>
    <w:rsid w:val="00B97D40"/>
    <w:rsid w:val="00BA0963"/>
    <w:rsid w:val="00BA0DEA"/>
    <w:rsid w:val="00BA0E0C"/>
    <w:rsid w:val="00BA11E3"/>
    <w:rsid w:val="00BA15D7"/>
    <w:rsid w:val="00BA1AFA"/>
    <w:rsid w:val="00BA20D9"/>
    <w:rsid w:val="00BA2800"/>
    <w:rsid w:val="00BA36F4"/>
    <w:rsid w:val="00BA3CA9"/>
    <w:rsid w:val="00BA409B"/>
    <w:rsid w:val="00BA4D2F"/>
    <w:rsid w:val="00BA4DC3"/>
    <w:rsid w:val="00BA5129"/>
    <w:rsid w:val="00BA5160"/>
    <w:rsid w:val="00BA54B9"/>
    <w:rsid w:val="00BA5A1A"/>
    <w:rsid w:val="00BA5B24"/>
    <w:rsid w:val="00BA5B64"/>
    <w:rsid w:val="00BA6079"/>
    <w:rsid w:val="00BA6262"/>
    <w:rsid w:val="00BA6AD8"/>
    <w:rsid w:val="00BA70A8"/>
    <w:rsid w:val="00BA7CF2"/>
    <w:rsid w:val="00BB08F7"/>
    <w:rsid w:val="00BB18DC"/>
    <w:rsid w:val="00BB2553"/>
    <w:rsid w:val="00BB2C01"/>
    <w:rsid w:val="00BB3123"/>
    <w:rsid w:val="00BB3C0D"/>
    <w:rsid w:val="00BB4FF7"/>
    <w:rsid w:val="00BB5642"/>
    <w:rsid w:val="00BB569D"/>
    <w:rsid w:val="00BB6F08"/>
    <w:rsid w:val="00BB7877"/>
    <w:rsid w:val="00BC0B5F"/>
    <w:rsid w:val="00BC0E7A"/>
    <w:rsid w:val="00BC1413"/>
    <w:rsid w:val="00BC1900"/>
    <w:rsid w:val="00BC30AD"/>
    <w:rsid w:val="00BC3476"/>
    <w:rsid w:val="00BC35C8"/>
    <w:rsid w:val="00BC37DA"/>
    <w:rsid w:val="00BC3D7C"/>
    <w:rsid w:val="00BC4208"/>
    <w:rsid w:val="00BC4467"/>
    <w:rsid w:val="00BC4906"/>
    <w:rsid w:val="00BC4C1D"/>
    <w:rsid w:val="00BC52C3"/>
    <w:rsid w:val="00BC5FF4"/>
    <w:rsid w:val="00BC6668"/>
    <w:rsid w:val="00BC6C6E"/>
    <w:rsid w:val="00BC74E6"/>
    <w:rsid w:val="00BC75AF"/>
    <w:rsid w:val="00BD0988"/>
    <w:rsid w:val="00BD11A6"/>
    <w:rsid w:val="00BD13BA"/>
    <w:rsid w:val="00BD1436"/>
    <w:rsid w:val="00BD1522"/>
    <w:rsid w:val="00BD1C3D"/>
    <w:rsid w:val="00BD223B"/>
    <w:rsid w:val="00BD2A3D"/>
    <w:rsid w:val="00BD2A71"/>
    <w:rsid w:val="00BD2C5B"/>
    <w:rsid w:val="00BD32F2"/>
    <w:rsid w:val="00BD33E0"/>
    <w:rsid w:val="00BD3D21"/>
    <w:rsid w:val="00BD3EB5"/>
    <w:rsid w:val="00BD4220"/>
    <w:rsid w:val="00BD4405"/>
    <w:rsid w:val="00BD5385"/>
    <w:rsid w:val="00BD544B"/>
    <w:rsid w:val="00BD664A"/>
    <w:rsid w:val="00BD66CF"/>
    <w:rsid w:val="00BE057B"/>
    <w:rsid w:val="00BE283D"/>
    <w:rsid w:val="00BE2B96"/>
    <w:rsid w:val="00BE316E"/>
    <w:rsid w:val="00BE3191"/>
    <w:rsid w:val="00BE3BC0"/>
    <w:rsid w:val="00BE468D"/>
    <w:rsid w:val="00BE5470"/>
    <w:rsid w:val="00BF012F"/>
    <w:rsid w:val="00BF1C4F"/>
    <w:rsid w:val="00BF21C0"/>
    <w:rsid w:val="00BF3805"/>
    <w:rsid w:val="00BF4609"/>
    <w:rsid w:val="00BF5947"/>
    <w:rsid w:val="00BF5B56"/>
    <w:rsid w:val="00BF5CE3"/>
    <w:rsid w:val="00BF5F99"/>
    <w:rsid w:val="00BF61F9"/>
    <w:rsid w:val="00BF679D"/>
    <w:rsid w:val="00BF67A6"/>
    <w:rsid w:val="00BF7688"/>
    <w:rsid w:val="00C0010A"/>
    <w:rsid w:val="00C002E5"/>
    <w:rsid w:val="00C006BD"/>
    <w:rsid w:val="00C014FA"/>
    <w:rsid w:val="00C01CF9"/>
    <w:rsid w:val="00C02102"/>
    <w:rsid w:val="00C02F01"/>
    <w:rsid w:val="00C0312F"/>
    <w:rsid w:val="00C03D63"/>
    <w:rsid w:val="00C03DB8"/>
    <w:rsid w:val="00C04029"/>
    <w:rsid w:val="00C051E9"/>
    <w:rsid w:val="00C07121"/>
    <w:rsid w:val="00C0769A"/>
    <w:rsid w:val="00C07E99"/>
    <w:rsid w:val="00C1042B"/>
    <w:rsid w:val="00C11502"/>
    <w:rsid w:val="00C12015"/>
    <w:rsid w:val="00C1207F"/>
    <w:rsid w:val="00C129D1"/>
    <w:rsid w:val="00C1330E"/>
    <w:rsid w:val="00C13536"/>
    <w:rsid w:val="00C13D7D"/>
    <w:rsid w:val="00C13F78"/>
    <w:rsid w:val="00C1445D"/>
    <w:rsid w:val="00C152F6"/>
    <w:rsid w:val="00C156EF"/>
    <w:rsid w:val="00C158B9"/>
    <w:rsid w:val="00C15EDE"/>
    <w:rsid w:val="00C16B42"/>
    <w:rsid w:val="00C1701E"/>
    <w:rsid w:val="00C1730B"/>
    <w:rsid w:val="00C17990"/>
    <w:rsid w:val="00C17A1C"/>
    <w:rsid w:val="00C20406"/>
    <w:rsid w:val="00C208D5"/>
    <w:rsid w:val="00C2098F"/>
    <w:rsid w:val="00C20F8E"/>
    <w:rsid w:val="00C21EE6"/>
    <w:rsid w:val="00C21F0D"/>
    <w:rsid w:val="00C22058"/>
    <w:rsid w:val="00C23D57"/>
    <w:rsid w:val="00C2663A"/>
    <w:rsid w:val="00C26A09"/>
    <w:rsid w:val="00C27599"/>
    <w:rsid w:val="00C31472"/>
    <w:rsid w:val="00C31B61"/>
    <w:rsid w:val="00C32CCB"/>
    <w:rsid w:val="00C332D3"/>
    <w:rsid w:val="00C3361F"/>
    <w:rsid w:val="00C3380C"/>
    <w:rsid w:val="00C34D56"/>
    <w:rsid w:val="00C36252"/>
    <w:rsid w:val="00C36932"/>
    <w:rsid w:val="00C37698"/>
    <w:rsid w:val="00C37A90"/>
    <w:rsid w:val="00C411BD"/>
    <w:rsid w:val="00C4205B"/>
    <w:rsid w:val="00C42512"/>
    <w:rsid w:val="00C4304C"/>
    <w:rsid w:val="00C438AE"/>
    <w:rsid w:val="00C444B6"/>
    <w:rsid w:val="00C44739"/>
    <w:rsid w:val="00C44CA2"/>
    <w:rsid w:val="00C45480"/>
    <w:rsid w:val="00C46126"/>
    <w:rsid w:val="00C46164"/>
    <w:rsid w:val="00C46904"/>
    <w:rsid w:val="00C46FA1"/>
    <w:rsid w:val="00C46FBF"/>
    <w:rsid w:val="00C474CE"/>
    <w:rsid w:val="00C5042D"/>
    <w:rsid w:val="00C505C8"/>
    <w:rsid w:val="00C51088"/>
    <w:rsid w:val="00C5108A"/>
    <w:rsid w:val="00C5134A"/>
    <w:rsid w:val="00C529D0"/>
    <w:rsid w:val="00C53D39"/>
    <w:rsid w:val="00C53F2B"/>
    <w:rsid w:val="00C53F90"/>
    <w:rsid w:val="00C55BBA"/>
    <w:rsid w:val="00C5645D"/>
    <w:rsid w:val="00C566C5"/>
    <w:rsid w:val="00C56BAC"/>
    <w:rsid w:val="00C56FDE"/>
    <w:rsid w:val="00C57379"/>
    <w:rsid w:val="00C57A58"/>
    <w:rsid w:val="00C57D0B"/>
    <w:rsid w:val="00C57DD7"/>
    <w:rsid w:val="00C619DE"/>
    <w:rsid w:val="00C61F48"/>
    <w:rsid w:val="00C61FA4"/>
    <w:rsid w:val="00C6316F"/>
    <w:rsid w:val="00C63C9E"/>
    <w:rsid w:val="00C64801"/>
    <w:rsid w:val="00C64B0A"/>
    <w:rsid w:val="00C659C2"/>
    <w:rsid w:val="00C65C71"/>
    <w:rsid w:val="00C65FB5"/>
    <w:rsid w:val="00C66320"/>
    <w:rsid w:val="00C66583"/>
    <w:rsid w:val="00C66735"/>
    <w:rsid w:val="00C67B9C"/>
    <w:rsid w:val="00C67CD8"/>
    <w:rsid w:val="00C67D0D"/>
    <w:rsid w:val="00C67ED6"/>
    <w:rsid w:val="00C704F3"/>
    <w:rsid w:val="00C70C8C"/>
    <w:rsid w:val="00C712AF"/>
    <w:rsid w:val="00C71DCE"/>
    <w:rsid w:val="00C726E4"/>
    <w:rsid w:val="00C72BB4"/>
    <w:rsid w:val="00C7337E"/>
    <w:rsid w:val="00C734A1"/>
    <w:rsid w:val="00C73BCC"/>
    <w:rsid w:val="00C74100"/>
    <w:rsid w:val="00C7441C"/>
    <w:rsid w:val="00C748B1"/>
    <w:rsid w:val="00C75C64"/>
    <w:rsid w:val="00C76CA0"/>
    <w:rsid w:val="00C76CF5"/>
    <w:rsid w:val="00C76E16"/>
    <w:rsid w:val="00C77EA1"/>
    <w:rsid w:val="00C8032D"/>
    <w:rsid w:val="00C80836"/>
    <w:rsid w:val="00C815C8"/>
    <w:rsid w:val="00C82489"/>
    <w:rsid w:val="00C8289F"/>
    <w:rsid w:val="00C82F15"/>
    <w:rsid w:val="00C841A4"/>
    <w:rsid w:val="00C847A3"/>
    <w:rsid w:val="00C856BD"/>
    <w:rsid w:val="00C86688"/>
    <w:rsid w:val="00C86A05"/>
    <w:rsid w:val="00C86D0E"/>
    <w:rsid w:val="00C90011"/>
    <w:rsid w:val="00C903CB"/>
    <w:rsid w:val="00C904EE"/>
    <w:rsid w:val="00C90656"/>
    <w:rsid w:val="00C912A3"/>
    <w:rsid w:val="00C92149"/>
    <w:rsid w:val="00C935FD"/>
    <w:rsid w:val="00C93B75"/>
    <w:rsid w:val="00C945D7"/>
    <w:rsid w:val="00C95E9C"/>
    <w:rsid w:val="00C96D2C"/>
    <w:rsid w:val="00C97565"/>
    <w:rsid w:val="00C979A0"/>
    <w:rsid w:val="00C97FC9"/>
    <w:rsid w:val="00CA0D95"/>
    <w:rsid w:val="00CA1939"/>
    <w:rsid w:val="00CA2920"/>
    <w:rsid w:val="00CA2A3F"/>
    <w:rsid w:val="00CA2EBF"/>
    <w:rsid w:val="00CA2F8B"/>
    <w:rsid w:val="00CA3631"/>
    <w:rsid w:val="00CA44DD"/>
    <w:rsid w:val="00CA6132"/>
    <w:rsid w:val="00CA61B2"/>
    <w:rsid w:val="00CA68CF"/>
    <w:rsid w:val="00CA691C"/>
    <w:rsid w:val="00CA6CD5"/>
    <w:rsid w:val="00CB0664"/>
    <w:rsid w:val="00CB0B7E"/>
    <w:rsid w:val="00CB0BDD"/>
    <w:rsid w:val="00CB186C"/>
    <w:rsid w:val="00CB1945"/>
    <w:rsid w:val="00CB2B61"/>
    <w:rsid w:val="00CB2C66"/>
    <w:rsid w:val="00CB2D26"/>
    <w:rsid w:val="00CB3A5C"/>
    <w:rsid w:val="00CB40D5"/>
    <w:rsid w:val="00CB468E"/>
    <w:rsid w:val="00CB4831"/>
    <w:rsid w:val="00CB49D9"/>
    <w:rsid w:val="00CB508C"/>
    <w:rsid w:val="00CB5EED"/>
    <w:rsid w:val="00CB6A4B"/>
    <w:rsid w:val="00CB6FC3"/>
    <w:rsid w:val="00CB7666"/>
    <w:rsid w:val="00CB7843"/>
    <w:rsid w:val="00CB7C90"/>
    <w:rsid w:val="00CC0BD0"/>
    <w:rsid w:val="00CC1C10"/>
    <w:rsid w:val="00CC2328"/>
    <w:rsid w:val="00CC392B"/>
    <w:rsid w:val="00CC4199"/>
    <w:rsid w:val="00CC4D56"/>
    <w:rsid w:val="00CC5ACE"/>
    <w:rsid w:val="00CC6B97"/>
    <w:rsid w:val="00CC6DDD"/>
    <w:rsid w:val="00CC6EDD"/>
    <w:rsid w:val="00CC7201"/>
    <w:rsid w:val="00CD0472"/>
    <w:rsid w:val="00CD13C7"/>
    <w:rsid w:val="00CD1F7E"/>
    <w:rsid w:val="00CD253F"/>
    <w:rsid w:val="00CD2E62"/>
    <w:rsid w:val="00CD3695"/>
    <w:rsid w:val="00CD3753"/>
    <w:rsid w:val="00CD3E7B"/>
    <w:rsid w:val="00CD3F8B"/>
    <w:rsid w:val="00CD6352"/>
    <w:rsid w:val="00CD68BE"/>
    <w:rsid w:val="00CE054D"/>
    <w:rsid w:val="00CE1300"/>
    <w:rsid w:val="00CE1B63"/>
    <w:rsid w:val="00CE1B96"/>
    <w:rsid w:val="00CE1C76"/>
    <w:rsid w:val="00CE2B29"/>
    <w:rsid w:val="00CE3A30"/>
    <w:rsid w:val="00CE3B5B"/>
    <w:rsid w:val="00CE3D3E"/>
    <w:rsid w:val="00CE53C6"/>
    <w:rsid w:val="00CE60AB"/>
    <w:rsid w:val="00CE670C"/>
    <w:rsid w:val="00CE6C70"/>
    <w:rsid w:val="00CE792A"/>
    <w:rsid w:val="00CE7DF5"/>
    <w:rsid w:val="00CF0399"/>
    <w:rsid w:val="00CF07CD"/>
    <w:rsid w:val="00CF0807"/>
    <w:rsid w:val="00CF2B98"/>
    <w:rsid w:val="00CF2E3B"/>
    <w:rsid w:val="00CF338D"/>
    <w:rsid w:val="00CF4368"/>
    <w:rsid w:val="00CF442D"/>
    <w:rsid w:val="00CF47F2"/>
    <w:rsid w:val="00CF4F4A"/>
    <w:rsid w:val="00CF538E"/>
    <w:rsid w:val="00CF5B90"/>
    <w:rsid w:val="00CF62DB"/>
    <w:rsid w:val="00CF69DD"/>
    <w:rsid w:val="00CF727C"/>
    <w:rsid w:val="00CF75AB"/>
    <w:rsid w:val="00CF772E"/>
    <w:rsid w:val="00CF7A06"/>
    <w:rsid w:val="00CF7CC1"/>
    <w:rsid w:val="00D00295"/>
    <w:rsid w:val="00D008C0"/>
    <w:rsid w:val="00D01979"/>
    <w:rsid w:val="00D02047"/>
    <w:rsid w:val="00D029B3"/>
    <w:rsid w:val="00D0308B"/>
    <w:rsid w:val="00D03792"/>
    <w:rsid w:val="00D03ACD"/>
    <w:rsid w:val="00D03BFD"/>
    <w:rsid w:val="00D0400E"/>
    <w:rsid w:val="00D04A5A"/>
    <w:rsid w:val="00D0508C"/>
    <w:rsid w:val="00D063ED"/>
    <w:rsid w:val="00D06E5D"/>
    <w:rsid w:val="00D077CA"/>
    <w:rsid w:val="00D07E2E"/>
    <w:rsid w:val="00D1038D"/>
    <w:rsid w:val="00D1075F"/>
    <w:rsid w:val="00D10840"/>
    <w:rsid w:val="00D11114"/>
    <w:rsid w:val="00D11333"/>
    <w:rsid w:val="00D11AFC"/>
    <w:rsid w:val="00D11F5A"/>
    <w:rsid w:val="00D1260E"/>
    <w:rsid w:val="00D12A6E"/>
    <w:rsid w:val="00D14341"/>
    <w:rsid w:val="00D1445E"/>
    <w:rsid w:val="00D158D6"/>
    <w:rsid w:val="00D16139"/>
    <w:rsid w:val="00D16AF6"/>
    <w:rsid w:val="00D20B0B"/>
    <w:rsid w:val="00D20E21"/>
    <w:rsid w:val="00D21B17"/>
    <w:rsid w:val="00D21D1E"/>
    <w:rsid w:val="00D23080"/>
    <w:rsid w:val="00D23A55"/>
    <w:rsid w:val="00D240EE"/>
    <w:rsid w:val="00D24B4C"/>
    <w:rsid w:val="00D24F39"/>
    <w:rsid w:val="00D25A80"/>
    <w:rsid w:val="00D25CB0"/>
    <w:rsid w:val="00D25D31"/>
    <w:rsid w:val="00D261AD"/>
    <w:rsid w:val="00D262A1"/>
    <w:rsid w:val="00D2653F"/>
    <w:rsid w:val="00D2693E"/>
    <w:rsid w:val="00D26EE8"/>
    <w:rsid w:val="00D27D27"/>
    <w:rsid w:val="00D27DC6"/>
    <w:rsid w:val="00D27E4D"/>
    <w:rsid w:val="00D2E411"/>
    <w:rsid w:val="00D30F4A"/>
    <w:rsid w:val="00D319B5"/>
    <w:rsid w:val="00D31CC4"/>
    <w:rsid w:val="00D32172"/>
    <w:rsid w:val="00D322A0"/>
    <w:rsid w:val="00D35B49"/>
    <w:rsid w:val="00D3633A"/>
    <w:rsid w:val="00D3725E"/>
    <w:rsid w:val="00D374F5"/>
    <w:rsid w:val="00D37E77"/>
    <w:rsid w:val="00D40774"/>
    <w:rsid w:val="00D40C59"/>
    <w:rsid w:val="00D41893"/>
    <w:rsid w:val="00D4233A"/>
    <w:rsid w:val="00D424F9"/>
    <w:rsid w:val="00D42835"/>
    <w:rsid w:val="00D42FEA"/>
    <w:rsid w:val="00D42FF5"/>
    <w:rsid w:val="00D4347A"/>
    <w:rsid w:val="00D43691"/>
    <w:rsid w:val="00D436BA"/>
    <w:rsid w:val="00D43864"/>
    <w:rsid w:val="00D44B7C"/>
    <w:rsid w:val="00D45568"/>
    <w:rsid w:val="00D45CCF"/>
    <w:rsid w:val="00D45FE7"/>
    <w:rsid w:val="00D4634E"/>
    <w:rsid w:val="00D46734"/>
    <w:rsid w:val="00D46AF5"/>
    <w:rsid w:val="00D47172"/>
    <w:rsid w:val="00D50576"/>
    <w:rsid w:val="00D51614"/>
    <w:rsid w:val="00D521F1"/>
    <w:rsid w:val="00D5293B"/>
    <w:rsid w:val="00D52E86"/>
    <w:rsid w:val="00D53203"/>
    <w:rsid w:val="00D534B0"/>
    <w:rsid w:val="00D535CC"/>
    <w:rsid w:val="00D56530"/>
    <w:rsid w:val="00D5680B"/>
    <w:rsid w:val="00D60614"/>
    <w:rsid w:val="00D60704"/>
    <w:rsid w:val="00D60EE3"/>
    <w:rsid w:val="00D623A7"/>
    <w:rsid w:val="00D6243A"/>
    <w:rsid w:val="00D630F4"/>
    <w:rsid w:val="00D63A45"/>
    <w:rsid w:val="00D63CF8"/>
    <w:rsid w:val="00D63DD6"/>
    <w:rsid w:val="00D644E4"/>
    <w:rsid w:val="00D64A76"/>
    <w:rsid w:val="00D64D56"/>
    <w:rsid w:val="00D64F6D"/>
    <w:rsid w:val="00D65AD4"/>
    <w:rsid w:val="00D65E29"/>
    <w:rsid w:val="00D65E5A"/>
    <w:rsid w:val="00D66721"/>
    <w:rsid w:val="00D66934"/>
    <w:rsid w:val="00D66AD2"/>
    <w:rsid w:val="00D6753C"/>
    <w:rsid w:val="00D67627"/>
    <w:rsid w:val="00D6787A"/>
    <w:rsid w:val="00D67C43"/>
    <w:rsid w:val="00D67D5B"/>
    <w:rsid w:val="00D67FB2"/>
    <w:rsid w:val="00D7079C"/>
    <w:rsid w:val="00D714F7"/>
    <w:rsid w:val="00D71DB9"/>
    <w:rsid w:val="00D729A7"/>
    <w:rsid w:val="00D73143"/>
    <w:rsid w:val="00D731B8"/>
    <w:rsid w:val="00D73864"/>
    <w:rsid w:val="00D74D03"/>
    <w:rsid w:val="00D76665"/>
    <w:rsid w:val="00D7670C"/>
    <w:rsid w:val="00D7693B"/>
    <w:rsid w:val="00D7738E"/>
    <w:rsid w:val="00D774EA"/>
    <w:rsid w:val="00D77D0D"/>
    <w:rsid w:val="00D8016C"/>
    <w:rsid w:val="00D80353"/>
    <w:rsid w:val="00D8260E"/>
    <w:rsid w:val="00D82662"/>
    <w:rsid w:val="00D82C45"/>
    <w:rsid w:val="00D82C63"/>
    <w:rsid w:val="00D82EF3"/>
    <w:rsid w:val="00D837D0"/>
    <w:rsid w:val="00D83CE2"/>
    <w:rsid w:val="00D84170"/>
    <w:rsid w:val="00D8508F"/>
    <w:rsid w:val="00D85D09"/>
    <w:rsid w:val="00D9094D"/>
    <w:rsid w:val="00D91DD2"/>
    <w:rsid w:val="00D92C32"/>
    <w:rsid w:val="00D9354F"/>
    <w:rsid w:val="00D943F0"/>
    <w:rsid w:val="00D9510C"/>
    <w:rsid w:val="00D95B38"/>
    <w:rsid w:val="00D96F32"/>
    <w:rsid w:val="00D97995"/>
    <w:rsid w:val="00D97C54"/>
    <w:rsid w:val="00D97FED"/>
    <w:rsid w:val="00DA00F5"/>
    <w:rsid w:val="00DA25F2"/>
    <w:rsid w:val="00DA32FE"/>
    <w:rsid w:val="00DA366F"/>
    <w:rsid w:val="00DA40C8"/>
    <w:rsid w:val="00DA44C3"/>
    <w:rsid w:val="00DA4C18"/>
    <w:rsid w:val="00DA5078"/>
    <w:rsid w:val="00DA5330"/>
    <w:rsid w:val="00DA5540"/>
    <w:rsid w:val="00DA674F"/>
    <w:rsid w:val="00DA7A00"/>
    <w:rsid w:val="00DA7BCB"/>
    <w:rsid w:val="00DB0AAF"/>
    <w:rsid w:val="00DB0CB8"/>
    <w:rsid w:val="00DB2DF4"/>
    <w:rsid w:val="00DB42E7"/>
    <w:rsid w:val="00DB4B09"/>
    <w:rsid w:val="00DB5543"/>
    <w:rsid w:val="00DB633D"/>
    <w:rsid w:val="00DB64CF"/>
    <w:rsid w:val="00DB7AB2"/>
    <w:rsid w:val="00DC0276"/>
    <w:rsid w:val="00DC05D0"/>
    <w:rsid w:val="00DC17A9"/>
    <w:rsid w:val="00DC183E"/>
    <w:rsid w:val="00DC20F3"/>
    <w:rsid w:val="00DC23A5"/>
    <w:rsid w:val="00DC2608"/>
    <w:rsid w:val="00DC2623"/>
    <w:rsid w:val="00DC2D00"/>
    <w:rsid w:val="00DC2D87"/>
    <w:rsid w:val="00DC31CE"/>
    <w:rsid w:val="00DC3685"/>
    <w:rsid w:val="00DC4565"/>
    <w:rsid w:val="00DC4A3B"/>
    <w:rsid w:val="00DC64E2"/>
    <w:rsid w:val="00DC6691"/>
    <w:rsid w:val="00DC6EDB"/>
    <w:rsid w:val="00DC7849"/>
    <w:rsid w:val="00DD0BEE"/>
    <w:rsid w:val="00DD19EB"/>
    <w:rsid w:val="00DD19F5"/>
    <w:rsid w:val="00DD1BAF"/>
    <w:rsid w:val="00DD2BBD"/>
    <w:rsid w:val="00DD2C3B"/>
    <w:rsid w:val="00DD2CC8"/>
    <w:rsid w:val="00DD3B09"/>
    <w:rsid w:val="00DD4192"/>
    <w:rsid w:val="00DD4B28"/>
    <w:rsid w:val="00DD52FE"/>
    <w:rsid w:val="00DD5689"/>
    <w:rsid w:val="00DD585D"/>
    <w:rsid w:val="00DD598C"/>
    <w:rsid w:val="00DD5CF6"/>
    <w:rsid w:val="00DD723F"/>
    <w:rsid w:val="00DD776D"/>
    <w:rsid w:val="00DD7A95"/>
    <w:rsid w:val="00DE04A9"/>
    <w:rsid w:val="00DE0881"/>
    <w:rsid w:val="00DE1D54"/>
    <w:rsid w:val="00DE1ED5"/>
    <w:rsid w:val="00DE2974"/>
    <w:rsid w:val="00DE2BA7"/>
    <w:rsid w:val="00DE3077"/>
    <w:rsid w:val="00DE3502"/>
    <w:rsid w:val="00DE35FE"/>
    <w:rsid w:val="00DE4380"/>
    <w:rsid w:val="00DE47C2"/>
    <w:rsid w:val="00DE6500"/>
    <w:rsid w:val="00DE7436"/>
    <w:rsid w:val="00DE7A6F"/>
    <w:rsid w:val="00DE7E65"/>
    <w:rsid w:val="00DF03DE"/>
    <w:rsid w:val="00DF0522"/>
    <w:rsid w:val="00DF09E6"/>
    <w:rsid w:val="00DF0B1B"/>
    <w:rsid w:val="00DF17F1"/>
    <w:rsid w:val="00DF2044"/>
    <w:rsid w:val="00DF20DB"/>
    <w:rsid w:val="00DF2855"/>
    <w:rsid w:val="00DF2CD6"/>
    <w:rsid w:val="00DF3702"/>
    <w:rsid w:val="00DF3CFB"/>
    <w:rsid w:val="00DF46B3"/>
    <w:rsid w:val="00DF521B"/>
    <w:rsid w:val="00DF535A"/>
    <w:rsid w:val="00DF73E6"/>
    <w:rsid w:val="00DF7CDF"/>
    <w:rsid w:val="00DF7E84"/>
    <w:rsid w:val="00E00094"/>
    <w:rsid w:val="00E001AC"/>
    <w:rsid w:val="00E001BB"/>
    <w:rsid w:val="00E0034C"/>
    <w:rsid w:val="00E00BFC"/>
    <w:rsid w:val="00E021F8"/>
    <w:rsid w:val="00E02359"/>
    <w:rsid w:val="00E026A7"/>
    <w:rsid w:val="00E027E0"/>
    <w:rsid w:val="00E028FD"/>
    <w:rsid w:val="00E03D65"/>
    <w:rsid w:val="00E04106"/>
    <w:rsid w:val="00E049BF"/>
    <w:rsid w:val="00E04D99"/>
    <w:rsid w:val="00E050F7"/>
    <w:rsid w:val="00E055FC"/>
    <w:rsid w:val="00E0588D"/>
    <w:rsid w:val="00E06282"/>
    <w:rsid w:val="00E07A28"/>
    <w:rsid w:val="00E106CD"/>
    <w:rsid w:val="00E115FB"/>
    <w:rsid w:val="00E11AB7"/>
    <w:rsid w:val="00E126F2"/>
    <w:rsid w:val="00E12797"/>
    <w:rsid w:val="00E12A43"/>
    <w:rsid w:val="00E12FB6"/>
    <w:rsid w:val="00E144C8"/>
    <w:rsid w:val="00E155AF"/>
    <w:rsid w:val="00E17400"/>
    <w:rsid w:val="00E174A7"/>
    <w:rsid w:val="00E17637"/>
    <w:rsid w:val="00E17C81"/>
    <w:rsid w:val="00E20805"/>
    <w:rsid w:val="00E22A08"/>
    <w:rsid w:val="00E22A28"/>
    <w:rsid w:val="00E22AA8"/>
    <w:rsid w:val="00E22C04"/>
    <w:rsid w:val="00E22EDC"/>
    <w:rsid w:val="00E22F7B"/>
    <w:rsid w:val="00E23F3B"/>
    <w:rsid w:val="00E24087"/>
    <w:rsid w:val="00E24183"/>
    <w:rsid w:val="00E25941"/>
    <w:rsid w:val="00E26920"/>
    <w:rsid w:val="00E26E54"/>
    <w:rsid w:val="00E27160"/>
    <w:rsid w:val="00E2732C"/>
    <w:rsid w:val="00E30A8A"/>
    <w:rsid w:val="00E30E78"/>
    <w:rsid w:val="00E31262"/>
    <w:rsid w:val="00E31532"/>
    <w:rsid w:val="00E3179F"/>
    <w:rsid w:val="00E320D8"/>
    <w:rsid w:val="00E322AB"/>
    <w:rsid w:val="00E3252E"/>
    <w:rsid w:val="00E3318F"/>
    <w:rsid w:val="00E33459"/>
    <w:rsid w:val="00E337E9"/>
    <w:rsid w:val="00E33C23"/>
    <w:rsid w:val="00E35222"/>
    <w:rsid w:val="00E357D2"/>
    <w:rsid w:val="00E35D8A"/>
    <w:rsid w:val="00E35DFD"/>
    <w:rsid w:val="00E363ED"/>
    <w:rsid w:val="00E376D6"/>
    <w:rsid w:val="00E37FC4"/>
    <w:rsid w:val="00E40696"/>
    <w:rsid w:val="00E427CA"/>
    <w:rsid w:val="00E42883"/>
    <w:rsid w:val="00E42D85"/>
    <w:rsid w:val="00E430A3"/>
    <w:rsid w:val="00E434F8"/>
    <w:rsid w:val="00E439AE"/>
    <w:rsid w:val="00E439E6"/>
    <w:rsid w:val="00E44A55"/>
    <w:rsid w:val="00E4548B"/>
    <w:rsid w:val="00E45873"/>
    <w:rsid w:val="00E45942"/>
    <w:rsid w:val="00E4610B"/>
    <w:rsid w:val="00E4737B"/>
    <w:rsid w:val="00E47F8C"/>
    <w:rsid w:val="00E509AE"/>
    <w:rsid w:val="00E51B59"/>
    <w:rsid w:val="00E51C7F"/>
    <w:rsid w:val="00E51F4B"/>
    <w:rsid w:val="00E52DD1"/>
    <w:rsid w:val="00E53291"/>
    <w:rsid w:val="00E532A7"/>
    <w:rsid w:val="00E537A2"/>
    <w:rsid w:val="00E53F2C"/>
    <w:rsid w:val="00E54104"/>
    <w:rsid w:val="00E545E8"/>
    <w:rsid w:val="00E5547F"/>
    <w:rsid w:val="00E557C0"/>
    <w:rsid w:val="00E561BD"/>
    <w:rsid w:val="00E561EE"/>
    <w:rsid w:val="00E5745F"/>
    <w:rsid w:val="00E5799B"/>
    <w:rsid w:val="00E57AB2"/>
    <w:rsid w:val="00E608CC"/>
    <w:rsid w:val="00E60F27"/>
    <w:rsid w:val="00E61762"/>
    <w:rsid w:val="00E61A17"/>
    <w:rsid w:val="00E62CB4"/>
    <w:rsid w:val="00E62E34"/>
    <w:rsid w:val="00E62E50"/>
    <w:rsid w:val="00E63A6E"/>
    <w:rsid w:val="00E63C14"/>
    <w:rsid w:val="00E63C2F"/>
    <w:rsid w:val="00E65456"/>
    <w:rsid w:val="00E655EC"/>
    <w:rsid w:val="00E655FB"/>
    <w:rsid w:val="00E65B46"/>
    <w:rsid w:val="00E66BCD"/>
    <w:rsid w:val="00E6767C"/>
    <w:rsid w:val="00E67F24"/>
    <w:rsid w:val="00E7172C"/>
    <w:rsid w:val="00E7175C"/>
    <w:rsid w:val="00E72A33"/>
    <w:rsid w:val="00E730ED"/>
    <w:rsid w:val="00E7406A"/>
    <w:rsid w:val="00E753E7"/>
    <w:rsid w:val="00E75437"/>
    <w:rsid w:val="00E75539"/>
    <w:rsid w:val="00E75A5B"/>
    <w:rsid w:val="00E76987"/>
    <w:rsid w:val="00E7704A"/>
    <w:rsid w:val="00E7780E"/>
    <w:rsid w:val="00E77AE0"/>
    <w:rsid w:val="00E808AB"/>
    <w:rsid w:val="00E8350F"/>
    <w:rsid w:val="00E838C3"/>
    <w:rsid w:val="00E84AF2"/>
    <w:rsid w:val="00E85813"/>
    <w:rsid w:val="00E85B17"/>
    <w:rsid w:val="00E86D0F"/>
    <w:rsid w:val="00E87144"/>
    <w:rsid w:val="00E875CF"/>
    <w:rsid w:val="00E87636"/>
    <w:rsid w:val="00E905EE"/>
    <w:rsid w:val="00E906C9"/>
    <w:rsid w:val="00E909C7"/>
    <w:rsid w:val="00E9190B"/>
    <w:rsid w:val="00E93771"/>
    <w:rsid w:val="00E937D0"/>
    <w:rsid w:val="00E9382F"/>
    <w:rsid w:val="00E95213"/>
    <w:rsid w:val="00E96D49"/>
    <w:rsid w:val="00E973AC"/>
    <w:rsid w:val="00EA0322"/>
    <w:rsid w:val="00EA0427"/>
    <w:rsid w:val="00EA0483"/>
    <w:rsid w:val="00EA0A4D"/>
    <w:rsid w:val="00EA1268"/>
    <w:rsid w:val="00EA2663"/>
    <w:rsid w:val="00EA3E0E"/>
    <w:rsid w:val="00EA4A3B"/>
    <w:rsid w:val="00EA4A4E"/>
    <w:rsid w:val="00EA4D12"/>
    <w:rsid w:val="00EA61F1"/>
    <w:rsid w:val="00EA68D5"/>
    <w:rsid w:val="00EA6A94"/>
    <w:rsid w:val="00EA7DCD"/>
    <w:rsid w:val="00EB0625"/>
    <w:rsid w:val="00EB06B2"/>
    <w:rsid w:val="00EB0A5E"/>
    <w:rsid w:val="00EB0AFF"/>
    <w:rsid w:val="00EB11A0"/>
    <w:rsid w:val="00EB1402"/>
    <w:rsid w:val="00EB1566"/>
    <w:rsid w:val="00EB1626"/>
    <w:rsid w:val="00EB173B"/>
    <w:rsid w:val="00EB1BC6"/>
    <w:rsid w:val="00EB236C"/>
    <w:rsid w:val="00EB318B"/>
    <w:rsid w:val="00EB4A62"/>
    <w:rsid w:val="00EB4D6C"/>
    <w:rsid w:val="00EB5744"/>
    <w:rsid w:val="00EB649E"/>
    <w:rsid w:val="00EB6A99"/>
    <w:rsid w:val="00EB74B8"/>
    <w:rsid w:val="00EC093E"/>
    <w:rsid w:val="00EC0F4D"/>
    <w:rsid w:val="00EC0F84"/>
    <w:rsid w:val="00EC100A"/>
    <w:rsid w:val="00EC168D"/>
    <w:rsid w:val="00EC1FA8"/>
    <w:rsid w:val="00EC2353"/>
    <w:rsid w:val="00EC2409"/>
    <w:rsid w:val="00EC3098"/>
    <w:rsid w:val="00EC4289"/>
    <w:rsid w:val="00EC5573"/>
    <w:rsid w:val="00EC5B54"/>
    <w:rsid w:val="00EC5C7D"/>
    <w:rsid w:val="00EC62C5"/>
    <w:rsid w:val="00ED16B9"/>
    <w:rsid w:val="00ED1D27"/>
    <w:rsid w:val="00ED1D9E"/>
    <w:rsid w:val="00ED21D4"/>
    <w:rsid w:val="00ED26AA"/>
    <w:rsid w:val="00ED2D93"/>
    <w:rsid w:val="00ED37E5"/>
    <w:rsid w:val="00ED44AD"/>
    <w:rsid w:val="00ED4ACE"/>
    <w:rsid w:val="00ED5230"/>
    <w:rsid w:val="00ED5E75"/>
    <w:rsid w:val="00ED602F"/>
    <w:rsid w:val="00ED6657"/>
    <w:rsid w:val="00ED666B"/>
    <w:rsid w:val="00ED699D"/>
    <w:rsid w:val="00ED6D20"/>
    <w:rsid w:val="00ED6EEF"/>
    <w:rsid w:val="00ED7C4E"/>
    <w:rsid w:val="00ED7DD6"/>
    <w:rsid w:val="00EE0456"/>
    <w:rsid w:val="00EE0928"/>
    <w:rsid w:val="00EE0C60"/>
    <w:rsid w:val="00EE1250"/>
    <w:rsid w:val="00EE1463"/>
    <w:rsid w:val="00EE14E3"/>
    <w:rsid w:val="00EE1574"/>
    <w:rsid w:val="00EE2E91"/>
    <w:rsid w:val="00EE334B"/>
    <w:rsid w:val="00EE4148"/>
    <w:rsid w:val="00EE4714"/>
    <w:rsid w:val="00EE6DE6"/>
    <w:rsid w:val="00EE7BD7"/>
    <w:rsid w:val="00EE7C05"/>
    <w:rsid w:val="00EE7C75"/>
    <w:rsid w:val="00EF124F"/>
    <w:rsid w:val="00EF129A"/>
    <w:rsid w:val="00EF16E6"/>
    <w:rsid w:val="00EF26C1"/>
    <w:rsid w:val="00EF2792"/>
    <w:rsid w:val="00EF3461"/>
    <w:rsid w:val="00EF3AFA"/>
    <w:rsid w:val="00EF3CD9"/>
    <w:rsid w:val="00EF4455"/>
    <w:rsid w:val="00EF50D0"/>
    <w:rsid w:val="00EF5FD3"/>
    <w:rsid w:val="00EF6AEF"/>
    <w:rsid w:val="00EF78F9"/>
    <w:rsid w:val="00F010F5"/>
    <w:rsid w:val="00F017E1"/>
    <w:rsid w:val="00F023B3"/>
    <w:rsid w:val="00F02805"/>
    <w:rsid w:val="00F0344A"/>
    <w:rsid w:val="00F03E5A"/>
    <w:rsid w:val="00F03F12"/>
    <w:rsid w:val="00F03F82"/>
    <w:rsid w:val="00F042F1"/>
    <w:rsid w:val="00F04549"/>
    <w:rsid w:val="00F045A3"/>
    <w:rsid w:val="00F045C0"/>
    <w:rsid w:val="00F04EF7"/>
    <w:rsid w:val="00F06203"/>
    <w:rsid w:val="00F0678B"/>
    <w:rsid w:val="00F06861"/>
    <w:rsid w:val="00F07247"/>
    <w:rsid w:val="00F0758E"/>
    <w:rsid w:val="00F1131D"/>
    <w:rsid w:val="00F11770"/>
    <w:rsid w:val="00F1227A"/>
    <w:rsid w:val="00F122B5"/>
    <w:rsid w:val="00F12513"/>
    <w:rsid w:val="00F126EE"/>
    <w:rsid w:val="00F13B66"/>
    <w:rsid w:val="00F13FD5"/>
    <w:rsid w:val="00F141C1"/>
    <w:rsid w:val="00F144BA"/>
    <w:rsid w:val="00F149DA"/>
    <w:rsid w:val="00F14BF3"/>
    <w:rsid w:val="00F15032"/>
    <w:rsid w:val="00F158D3"/>
    <w:rsid w:val="00F15E47"/>
    <w:rsid w:val="00F176F4"/>
    <w:rsid w:val="00F20E1E"/>
    <w:rsid w:val="00F21D31"/>
    <w:rsid w:val="00F23B50"/>
    <w:rsid w:val="00F24145"/>
    <w:rsid w:val="00F24369"/>
    <w:rsid w:val="00F24CE8"/>
    <w:rsid w:val="00F25FD8"/>
    <w:rsid w:val="00F26377"/>
    <w:rsid w:val="00F26BEF"/>
    <w:rsid w:val="00F26D4A"/>
    <w:rsid w:val="00F27A68"/>
    <w:rsid w:val="00F300C2"/>
    <w:rsid w:val="00F3028C"/>
    <w:rsid w:val="00F31254"/>
    <w:rsid w:val="00F31E21"/>
    <w:rsid w:val="00F333CE"/>
    <w:rsid w:val="00F342FB"/>
    <w:rsid w:val="00F343D1"/>
    <w:rsid w:val="00F347D2"/>
    <w:rsid w:val="00F34EED"/>
    <w:rsid w:val="00F35919"/>
    <w:rsid w:val="00F363D8"/>
    <w:rsid w:val="00F36C1A"/>
    <w:rsid w:val="00F36C76"/>
    <w:rsid w:val="00F36D0C"/>
    <w:rsid w:val="00F36E41"/>
    <w:rsid w:val="00F37028"/>
    <w:rsid w:val="00F37282"/>
    <w:rsid w:val="00F37478"/>
    <w:rsid w:val="00F374AD"/>
    <w:rsid w:val="00F37CBD"/>
    <w:rsid w:val="00F37E00"/>
    <w:rsid w:val="00F410FB"/>
    <w:rsid w:val="00F41D74"/>
    <w:rsid w:val="00F43C08"/>
    <w:rsid w:val="00F44E52"/>
    <w:rsid w:val="00F45909"/>
    <w:rsid w:val="00F45F51"/>
    <w:rsid w:val="00F47110"/>
    <w:rsid w:val="00F50030"/>
    <w:rsid w:val="00F5209B"/>
    <w:rsid w:val="00F53EBE"/>
    <w:rsid w:val="00F54C09"/>
    <w:rsid w:val="00F54C1C"/>
    <w:rsid w:val="00F56444"/>
    <w:rsid w:val="00F5681F"/>
    <w:rsid w:val="00F5691C"/>
    <w:rsid w:val="00F56FE2"/>
    <w:rsid w:val="00F60319"/>
    <w:rsid w:val="00F60575"/>
    <w:rsid w:val="00F6095F"/>
    <w:rsid w:val="00F61FBD"/>
    <w:rsid w:val="00F62074"/>
    <w:rsid w:val="00F62078"/>
    <w:rsid w:val="00F620F8"/>
    <w:rsid w:val="00F626F3"/>
    <w:rsid w:val="00F62B34"/>
    <w:rsid w:val="00F636FD"/>
    <w:rsid w:val="00F63E02"/>
    <w:rsid w:val="00F642E7"/>
    <w:rsid w:val="00F658AF"/>
    <w:rsid w:val="00F66B69"/>
    <w:rsid w:val="00F66FE2"/>
    <w:rsid w:val="00F671BA"/>
    <w:rsid w:val="00F70428"/>
    <w:rsid w:val="00F70F00"/>
    <w:rsid w:val="00F70F45"/>
    <w:rsid w:val="00F71766"/>
    <w:rsid w:val="00F717A5"/>
    <w:rsid w:val="00F72303"/>
    <w:rsid w:val="00F72540"/>
    <w:rsid w:val="00F72C0E"/>
    <w:rsid w:val="00F72D2E"/>
    <w:rsid w:val="00F7305D"/>
    <w:rsid w:val="00F73667"/>
    <w:rsid w:val="00F74966"/>
    <w:rsid w:val="00F7511A"/>
    <w:rsid w:val="00F7569C"/>
    <w:rsid w:val="00F76370"/>
    <w:rsid w:val="00F76776"/>
    <w:rsid w:val="00F7681A"/>
    <w:rsid w:val="00F77492"/>
    <w:rsid w:val="00F77F9D"/>
    <w:rsid w:val="00F77FA4"/>
    <w:rsid w:val="00F8046A"/>
    <w:rsid w:val="00F80BCC"/>
    <w:rsid w:val="00F80D47"/>
    <w:rsid w:val="00F81046"/>
    <w:rsid w:val="00F81627"/>
    <w:rsid w:val="00F82174"/>
    <w:rsid w:val="00F8222A"/>
    <w:rsid w:val="00F82623"/>
    <w:rsid w:val="00F8333C"/>
    <w:rsid w:val="00F8336C"/>
    <w:rsid w:val="00F83F48"/>
    <w:rsid w:val="00F8502B"/>
    <w:rsid w:val="00F863B2"/>
    <w:rsid w:val="00F864A5"/>
    <w:rsid w:val="00F86632"/>
    <w:rsid w:val="00F8671C"/>
    <w:rsid w:val="00F871EB"/>
    <w:rsid w:val="00F87576"/>
    <w:rsid w:val="00F878CB"/>
    <w:rsid w:val="00F90463"/>
    <w:rsid w:val="00F91B15"/>
    <w:rsid w:val="00F92868"/>
    <w:rsid w:val="00F9317D"/>
    <w:rsid w:val="00F949CA"/>
    <w:rsid w:val="00F9607D"/>
    <w:rsid w:val="00F96093"/>
    <w:rsid w:val="00F968DD"/>
    <w:rsid w:val="00F9768A"/>
    <w:rsid w:val="00F976C6"/>
    <w:rsid w:val="00F97C3B"/>
    <w:rsid w:val="00FA0261"/>
    <w:rsid w:val="00FA0398"/>
    <w:rsid w:val="00FA0A43"/>
    <w:rsid w:val="00FA1578"/>
    <w:rsid w:val="00FA2560"/>
    <w:rsid w:val="00FA2583"/>
    <w:rsid w:val="00FA2F6A"/>
    <w:rsid w:val="00FA4A29"/>
    <w:rsid w:val="00FA4B90"/>
    <w:rsid w:val="00FA4D61"/>
    <w:rsid w:val="00FA5108"/>
    <w:rsid w:val="00FA5A2D"/>
    <w:rsid w:val="00FA73CB"/>
    <w:rsid w:val="00FB09EE"/>
    <w:rsid w:val="00FB18C8"/>
    <w:rsid w:val="00FB1ED2"/>
    <w:rsid w:val="00FB2398"/>
    <w:rsid w:val="00FB3BF9"/>
    <w:rsid w:val="00FB3E35"/>
    <w:rsid w:val="00FB42FD"/>
    <w:rsid w:val="00FB5833"/>
    <w:rsid w:val="00FB5CA6"/>
    <w:rsid w:val="00FB60A2"/>
    <w:rsid w:val="00FB6FD9"/>
    <w:rsid w:val="00FB773C"/>
    <w:rsid w:val="00FB7A6E"/>
    <w:rsid w:val="00FB7C39"/>
    <w:rsid w:val="00FC0084"/>
    <w:rsid w:val="00FC0321"/>
    <w:rsid w:val="00FC0F5D"/>
    <w:rsid w:val="00FC10A7"/>
    <w:rsid w:val="00FC1E13"/>
    <w:rsid w:val="00FC2448"/>
    <w:rsid w:val="00FC2B7B"/>
    <w:rsid w:val="00FC3592"/>
    <w:rsid w:val="00FC3856"/>
    <w:rsid w:val="00FC3986"/>
    <w:rsid w:val="00FC4059"/>
    <w:rsid w:val="00FC41B3"/>
    <w:rsid w:val="00FC46E0"/>
    <w:rsid w:val="00FC46F6"/>
    <w:rsid w:val="00FC4817"/>
    <w:rsid w:val="00FC50EF"/>
    <w:rsid w:val="00FC5805"/>
    <w:rsid w:val="00FC5B8F"/>
    <w:rsid w:val="00FC653F"/>
    <w:rsid w:val="00FC693F"/>
    <w:rsid w:val="00FC7124"/>
    <w:rsid w:val="00FC7ADD"/>
    <w:rsid w:val="00FD048C"/>
    <w:rsid w:val="00FD065F"/>
    <w:rsid w:val="00FD0F2A"/>
    <w:rsid w:val="00FD0FC4"/>
    <w:rsid w:val="00FD100C"/>
    <w:rsid w:val="00FD1DD7"/>
    <w:rsid w:val="00FD27F5"/>
    <w:rsid w:val="00FD29D4"/>
    <w:rsid w:val="00FD3DA5"/>
    <w:rsid w:val="00FD5770"/>
    <w:rsid w:val="00FD5D3C"/>
    <w:rsid w:val="00FD6AC9"/>
    <w:rsid w:val="00FD6E78"/>
    <w:rsid w:val="00FD704F"/>
    <w:rsid w:val="00FE0330"/>
    <w:rsid w:val="00FE1022"/>
    <w:rsid w:val="00FE1106"/>
    <w:rsid w:val="00FE1319"/>
    <w:rsid w:val="00FE1D23"/>
    <w:rsid w:val="00FE1D70"/>
    <w:rsid w:val="00FE1D89"/>
    <w:rsid w:val="00FE2240"/>
    <w:rsid w:val="00FE22E3"/>
    <w:rsid w:val="00FE23E1"/>
    <w:rsid w:val="00FE2661"/>
    <w:rsid w:val="00FE3E12"/>
    <w:rsid w:val="00FE45DE"/>
    <w:rsid w:val="00FE4954"/>
    <w:rsid w:val="00FE49CD"/>
    <w:rsid w:val="00FE50AB"/>
    <w:rsid w:val="00FE6125"/>
    <w:rsid w:val="00FE693D"/>
    <w:rsid w:val="00FE69DB"/>
    <w:rsid w:val="00FE6E88"/>
    <w:rsid w:val="00FE7142"/>
    <w:rsid w:val="00FE7D18"/>
    <w:rsid w:val="00FE7ED4"/>
    <w:rsid w:val="00FE7F3D"/>
    <w:rsid w:val="00FF16CE"/>
    <w:rsid w:val="00FF2F4A"/>
    <w:rsid w:val="00FF3478"/>
    <w:rsid w:val="00FF41C5"/>
    <w:rsid w:val="00FF4868"/>
    <w:rsid w:val="00FF6E14"/>
    <w:rsid w:val="00FF7821"/>
    <w:rsid w:val="011DF764"/>
    <w:rsid w:val="0231946F"/>
    <w:rsid w:val="0283EAE5"/>
    <w:rsid w:val="0324531F"/>
    <w:rsid w:val="0403D5A0"/>
    <w:rsid w:val="0417F66B"/>
    <w:rsid w:val="04B24E89"/>
    <w:rsid w:val="051BC294"/>
    <w:rsid w:val="06EACE6F"/>
    <w:rsid w:val="07BC7E66"/>
    <w:rsid w:val="082FE758"/>
    <w:rsid w:val="08CD7518"/>
    <w:rsid w:val="08D6910F"/>
    <w:rsid w:val="08D6CB3E"/>
    <w:rsid w:val="0981AD93"/>
    <w:rsid w:val="0AB60BCD"/>
    <w:rsid w:val="0AB904D7"/>
    <w:rsid w:val="0AE57532"/>
    <w:rsid w:val="0B35C869"/>
    <w:rsid w:val="0B37307A"/>
    <w:rsid w:val="0B5AC606"/>
    <w:rsid w:val="0B6955DE"/>
    <w:rsid w:val="0B79F67B"/>
    <w:rsid w:val="0B8EC2E4"/>
    <w:rsid w:val="0C1A2B9C"/>
    <w:rsid w:val="0D2B9728"/>
    <w:rsid w:val="0D5ECBD9"/>
    <w:rsid w:val="0DAD8342"/>
    <w:rsid w:val="0E467254"/>
    <w:rsid w:val="0E7E76FB"/>
    <w:rsid w:val="0E89ACD6"/>
    <w:rsid w:val="0F0DCEDC"/>
    <w:rsid w:val="0F51B119"/>
    <w:rsid w:val="107473F3"/>
    <w:rsid w:val="107BCB59"/>
    <w:rsid w:val="10FE1A23"/>
    <w:rsid w:val="11436C45"/>
    <w:rsid w:val="11B0DCBC"/>
    <w:rsid w:val="11F5B8B1"/>
    <w:rsid w:val="1258B854"/>
    <w:rsid w:val="127278D3"/>
    <w:rsid w:val="12EB0CCF"/>
    <w:rsid w:val="132E5268"/>
    <w:rsid w:val="1345A916"/>
    <w:rsid w:val="13E58147"/>
    <w:rsid w:val="14D41F62"/>
    <w:rsid w:val="15207226"/>
    <w:rsid w:val="1560EA5A"/>
    <w:rsid w:val="157DB859"/>
    <w:rsid w:val="15862A41"/>
    <w:rsid w:val="1687DFE8"/>
    <w:rsid w:val="17966658"/>
    <w:rsid w:val="17B936A0"/>
    <w:rsid w:val="17D6924D"/>
    <w:rsid w:val="187E6C8A"/>
    <w:rsid w:val="188562C4"/>
    <w:rsid w:val="18A380F3"/>
    <w:rsid w:val="18C76F0F"/>
    <w:rsid w:val="18D04969"/>
    <w:rsid w:val="19709E0E"/>
    <w:rsid w:val="1A8647F9"/>
    <w:rsid w:val="1BF44D49"/>
    <w:rsid w:val="1C6C564D"/>
    <w:rsid w:val="1C980FCE"/>
    <w:rsid w:val="1CCE9DC6"/>
    <w:rsid w:val="1DF08FA3"/>
    <w:rsid w:val="1E699A07"/>
    <w:rsid w:val="1EB9166A"/>
    <w:rsid w:val="2140A022"/>
    <w:rsid w:val="214FBCD2"/>
    <w:rsid w:val="21B55E23"/>
    <w:rsid w:val="21BCA6AF"/>
    <w:rsid w:val="22A857B1"/>
    <w:rsid w:val="22CC973D"/>
    <w:rsid w:val="2390A7D0"/>
    <w:rsid w:val="240C9165"/>
    <w:rsid w:val="2413D9AC"/>
    <w:rsid w:val="2451D685"/>
    <w:rsid w:val="248B6A95"/>
    <w:rsid w:val="24FEBBC6"/>
    <w:rsid w:val="251C5126"/>
    <w:rsid w:val="259F69B0"/>
    <w:rsid w:val="25BC9826"/>
    <w:rsid w:val="25D95752"/>
    <w:rsid w:val="25EBF8C9"/>
    <w:rsid w:val="267B13CA"/>
    <w:rsid w:val="26B4873F"/>
    <w:rsid w:val="270D3100"/>
    <w:rsid w:val="276BC4E0"/>
    <w:rsid w:val="28793C03"/>
    <w:rsid w:val="28A10C8C"/>
    <w:rsid w:val="28FAE27E"/>
    <w:rsid w:val="290A36AB"/>
    <w:rsid w:val="2A519C6D"/>
    <w:rsid w:val="2AD39619"/>
    <w:rsid w:val="2B2D8A67"/>
    <w:rsid w:val="2C7B0C99"/>
    <w:rsid w:val="2D0F1F6E"/>
    <w:rsid w:val="2D6CABA8"/>
    <w:rsid w:val="2DD96E8F"/>
    <w:rsid w:val="2F7D6416"/>
    <w:rsid w:val="2FC9F529"/>
    <w:rsid w:val="3031F578"/>
    <w:rsid w:val="305D9DAE"/>
    <w:rsid w:val="307FC4D9"/>
    <w:rsid w:val="3113C378"/>
    <w:rsid w:val="311D162B"/>
    <w:rsid w:val="311F22BD"/>
    <w:rsid w:val="313F4235"/>
    <w:rsid w:val="31DAC59F"/>
    <w:rsid w:val="31FCF385"/>
    <w:rsid w:val="32105B51"/>
    <w:rsid w:val="324483CE"/>
    <w:rsid w:val="32E3C415"/>
    <w:rsid w:val="32E52259"/>
    <w:rsid w:val="3302624F"/>
    <w:rsid w:val="33621D91"/>
    <w:rsid w:val="33831333"/>
    <w:rsid w:val="33C7F627"/>
    <w:rsid w:val="3428C209"/>
    <w:rsid w:val="35072048"/>
    <w:rsid w:val="3549309D"/>
    <w:rsid w:val="35E744F5"/>
    <w:rsid w:val="36288579"/>
    <w:rsid w:val="374D321D"/>
    <w:rsid w:val="37968BE6"/>
    <w:rsid w:val="37CEF5E1"/>
    <w:rsid w:val="38E33519"/>
    <w:rsid w:val="3A19CD21"/>
    <w:rsid w:val="3A3B9EAD"/>
    <w:rsid w:val="3A534250"/>
    <w:rsid w:val="3A5EB4DA"/>
    <w:rsid w:val="3A6D6637"/>
    <w:rsid w:val="3A7E908B"/>
    <w:rsid w:val="3AB000C4"/>
    <w:rsid w:val="3ACF38F2"/>
    <w:rsid w:val="3B142CC3"/>
    <w:rsid w:val="3C151A4F"/>
    <w:rsid w:val="3C43F990"/>
    <w:rsid w:val="3C556C7A"/>
    <w:rsid w:val="3C67D343"/>
    <w:rsid w:val="3CBA185F"/>
    <w:rsid w:val="3CF5CAD3"/>
    <w:rsid w:val="3DF5E6B1"/>
    <w:rsid w:val="3DF82BCE"/>
    <w:rsid w:val="3E1B7A32"/>
    <w:rsid w:val="3E3B157D"/>
    <w:rsid w:val="3E8BD595"/>
    <w:rsid w:val="3F776C6D"/>
    <w:rsid w:val="3FD96336"/>
    <w:rsid w:val="40360854"/>
    <w:rsid w:val="40B526FA"/>
    <w:rsid w:val="42266B86"/>
    <w:rsid w:val="42B7253A"/>
    <w:rsid w:val="42BBDD24"/>
    <w:rsid w:val="42F930F4"/>
    <w:rsid w:val="43FDDA07"/>
    <w:rsid w:val="44811E41"/>
    <w:rsid w:val="44BAE9F9"/>
    <w:rsid w:val="45C4F2F5"/>
    <w:rsid w:val="46783533"/>
    <w:rsid w:val="46999C49"/>
    <w:rsid w:val="4736EDBF"/>
    <w:rsid w:val="473C406D"/>
    <w:rsid w:val="475720A6"/>
    <w:rsid w:val="475A8E35"/>
    <w:rsid w:val="47812CB1"/>
    <w:rsid w:val="4888C1E8"/>
    <w:rsid w:val="48C46A14"/>
    <w:rsid w:val="496594E5"/>
    <w:rsid w:val="497088F1"/>
    <w:rsid w:val="49763C62"/>
    <w:rsid w:val="4A810343"/>
    <w:rsid w:val="4A9EAC65"/>
    <w:rsid w:val="4BA051A5"/>
    <w:rsid w:val="4BAA9B08"/>
    <w:rsid w:val="4BB45617"/>
    <w:rsid w:val="4C349F4F"/>
    <w:rsid w:val="4C4B5CBD"/>
    <w:rsid w:val="4DEC45E4"/>
    <w:rsid w:val="4ED1B7F4"/>
    <w:rsid w:val="4FD793E1"/>
    <w:rsid w:val="4FF241A5"/>
    <w:rsid w:val="50C8C88E"/>
    <w:rsid w:val="50F69303"/>
    <w:rsid w:val="51161B73"/>
    <w:rsid w:val="5148B4C8"/>
    <w:rsid w:val="51A75334"/>
    <w:rsid w:val="5287AEB6"/>
    <w:rsid w:val="5344F913"/>
    <w:rsid w:val="53770C39"/>
    <w:rsid w:val="53D2090F"/>
    <w:rsid w:val="55051CCA"/>
    <w:rsid w:val="5536D660"/>
    <w:rsid w:val="55563B59"/>
    <w:rsid w:val="561090C6"/>
    <w:rsid w:val="5662EEDA"/>
    <w:rsid w:val="566D0868"/>
    <w:rsid w:val="57DD382C"/>
    <w:rsid w:val="57F4073D"/>
    <w:rsid w:val="5859E5B9"/>
    <w:rsid w:val="58903446"/>
    <w:rsid w:val="58F4B90F"/>
    <w:rsid w:val="5901F9E3"/>
    <w:rsid w:val="59E49428"/>
    <w:rsid w:val="5B409240"/>
    <w:rsid w:val="5C5C1DE9"/>
    <w:rsid w:val="5CC57B33"/>
    <w:rsid w:val="5CD692D7"/>
    <w:rsid w:val="5D2C0358"/>
    <w:rsid w:val="5D2D8DEA"/>
    <w:rsid w:val="5E5E2502"/>
    <w:rsid w:val="5ECC657F"/>
    <w:rsid w:val="5EE6B7B7"/>
    <w:rsid w:val="5EEC769A"/>
    <w:rsid w:val="5FB21EF1"/>
    <w:rsid w:val="5FB8BBBA"/>
    <w:rsid w:val="603110C5"/>
    <w:rsid w:val="603D1DC2"/>
    <w:rsid w:val="604A1B0C"/>
    <w:rsid w:val="606E8992"/>
    <w:rsid w:val="6103CB9F"/>
    <w:rsid w:val="6107272F"/>
    <w:rsid w:val="6112C933"/>
    <w:rsid w:val="61764DDD"/>
    <w:rsid w:val="61DD2B57"/>
    <w:rsid w:val="628DFF30"/>
    <w:rsid w:val="62C195DE"/>
    <w:rsid w:val="62C48D14"/>
    <w:rsid w:val="63061913"/>
    <w:rsid w:val="63862E19"/>
    <w:rsid w:val="6444CF51"/>
    <w:rsid w:val="648F0F74"/>
    <w:rsid w:val="649A9D39"/>
    <w:rsid w:val="64C8ACFE"/>
    <w:rsid w:val="6549913A"/>
    <w:rsid w:val="655EFA40"/>
    <w:rsid w:val="65EEFCE6"/>
    <w:rsid w:val="67097AE7"/>
    <w:rsid w:val="67590754"/>
    <w:rsid w:val="676610FD"/>
    <w:rsid w:val="677D4C05"/>
    <w:rsid w:val="677E5ADB"/>
    <w:rsid w:val="67A23864"/>
    <w:rsid w:val="6825CDD9"/>
    <w:rsid w:val="68427CDD"/>
    <w:rsid w:val="68829A5A"/>
    <w:rsid w:val="68B3023B"/>
    <w:rsid w:val="68EF0FCE"/>
    <w:rsid w:val="6949D001"/>
    <w:rsid w:val="6A7D221A"/>
    <w:rsid w:val="6AB9BD60"/>
    <w:rsid w:val="6AEED0C3"/>
    <w:rsid w:val="6B0FCB52"/>
    <w:rsid w:val="6B429A33"/>
    <w:rsid w:val="6BB8A94E"/>
    <w:rsid w:val="6BD3C59F"/>
    <w:rsid w:val="6C7AFB5F"/>
    <w:rsid w:val="6CDE92DB"/>
    <w:rsid w:val="6D8BFC38"/>
    <w:rsid w:val="6DF00E3D"/>
    <w:rsid w:val="6EC007C2"/>
    <w:rsid w:val="6EE41B5E"/>
    <w:rsid w:val="6F0536C1"/>
    <w:rsid w:val="6F16EAFB"/>
    <w:rsid w:val="6FBA4AA4"/>
    <w:rsid w:val="6FBD3A13"/>
    <w:rsid w:val="6FC78B87"/>
    <w:rsid w:val="705AA71A"/>
    <w:rsid w:val="7064CA17"/>
    <w:rsid w:val="70F2D111"/>
    <w:rsid w:val="710C4886"/>
    <w:rsid w:val="719AFFF8"/>
    <w:rsid w:val="7269C6A7"/>
    <w:rsid w:val="731D7F70"/>
    <w:rsid w:val="733EF4CE"/>
    <w:rsid w:val="734E6A61"/>
    <w:rsid w:val="736A67D2"/>
    <w:rsid w:val="744A4166"/>
    <w:rsid w:val="7472439C"/>
    <w:rsid w:val="751FA570"/>
    <w:rsid w:val="75439468"/>
    <w:rsid w:val="76576A7A"/>
    <w:rsid w:val="76D7A0EA"/>
    <w:rsid w:val="76EBF368"/>
    <w:rsid w:val="77127E99"/>
    <w:rsid w:val="7713E75E"/>
    <w:rsid w:val="77266030"/>
    <w:rsid w:val="774E31FA"/>
    <w:rsid w:val="77940D05"/>
    <w:rsid w:val="78F03421"/>
    <w:rsid w:val="7947FD83"/>
    <w:rsid w:val="79767477"/>
    <w:rsid w:val="79E348D1"/>
    <w:rsid w:val="79ECBD22"/>
    <w:rsid w:val="79FABB39"/>
    <w:rsid w:val="7A9610D1"/>
    <w:rsid w:val="7AA0CD03"/>
    <w:rsid w:val="7AF069F6"/>
    <w:rsid w:val="7B2CE484"/>
    <w:rsid w:val="7B7DBB51"/>
    <w:rsid w:val="7BA75B74"/>
    <w:rsid w:val="7C959062"/>
    <w:rsid w:val="7D2E0763"/>
    <w:rsid w:val="7D640D1E"/>
    <w:rsid w:val="7D6B5B20"/>
    <w:rsid w:val="7E50D4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00E953"/>
  <w14:defaultImageDpi w14:val="330"/>
  <w15:docId w15:val="{83A0C00A-AA2B-4070-8A42-E3E385AFF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D13BA"/>
    <w:pPr>
      <w:spacing w:after="0" w:line="240" w:lineRule="auto"/>
      <w:contextualSpacing/>
    </w:pPr>
    <w:rPr>
      <w:rFonts w:ascii="Arial Narrow" w:eastAsiaTheme="minorHAnsi" w:hAnsi="Arial Narrow"/>
      <w:color w:val="000000" w:themeColor="text1"/>
      <w:lang w:eastAsia="sk-SK"/>
    </w:rPr>
  </w:style>
  <w:style w:type="paragraph" w:styleId="Nadpis1">
    <w:name w:val="heading 1"/>
    <w:basedOn w:val="Normlny"/>
    <w:next w:val="Normlny"/>
    <w:link w:val="Nadpis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Nadpis9">
    <w:name w:val="heading 9"/>
    <w:basedOn w:val="Normlny"/>
    <w:next w:val="Normlny"/>
    <w:link w:val="Nadpis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18BF"/>
    <w:pPr>
      <w:tabs>
        <w:tab w:val="center" w:pos="4680"/>
        <w:tab w:val="right" w:pos="9360"/>
      </w:tabs>
    </w:pPr>
  </w:style>
  <w:style w:type="character" w:customStyle="1" w:styleId="HlavikaChar">
    <w:name w:val="Hlavička Char"/>
    <w:basedOn w:val="Predvolenpsmoodseku"/>
    <w:link w:val="Hlavika"/>
    <w:uiPriority w:val="99"/>
    <w:rsid w:val="00E618BF"/>
    <w:rPr>
      <w:rFonts w:ascii="Arial Narrow" w:eastAsiaTheme="minorHAnsi" w:hAnsi="Arial Narrow"/>
      <w:color w:val="000000" w:themeColor="text1"/>
      <w:lang w:val="en-GB" w:eastAsia="sk-SK"/>
    </w:rPr>
  </w:style>
  <w:style w:type="paragraph" w:styleId="Pta">
    <w:name w:val="footer"/>
    <w:basedOn w:val="Normlny"/>
    <w:link w:val="PtaChar"/>
    <w:uiPriority w:val="99"/>
    <w:unhideWhenUsed/>
    <w:rsid w:val="00E618BF"/>
    <w:pPr>
      <w:tabs>
        <w:tab w:val="center" w:pos="4680"/>
        <w:tab w:val="right" w:pos="9360"/>
      </w:tabs>
    </w:pPr>
  </w:style>
  <w:style w:type="character" w:customStyle="1" w:styleId="PtaChar">
    <w:name w:val="Päta Char"/>
    <w:basedOn w:val="Predvolenpsmoodseku"/>
    <w:link w:val="Pta"/>
    <w:uiPriority w:val="99"/>
    <w:rsid w:val="00E618BF"/>
    <w:rPr>
      <w:rFonts w:ascii="Arial Narrow" w:eastAsiaTheme="minorHAnsi" w:hAnsi="Arial Narrow"/>
      <w:color w:val="000000" w:themeColor="text1"/>
      <w:lang w:val="en-GB" w:eastAsia="sk-SK"/>
    </w:rPr>
  </w:style>
  <w:style w:type="paragraph" w:styleId="Bezriadkovania">
    <w:name w:val="No Spacing"/>
    <w:uiPriority w:val="1"/>
    <w:qFormat/>
    <w:rsid w:val="00FC693F"/>
    <w:pPr>
      <w:spacing w:after="0" w:line="240" w:lineRule="auto"/>
    </w:pPr>
  </w:style>
  <w:style w:type="character" w:customStyle="1" w:styleId="Nadpis1Char">
    <w:name w:val="Nadpis 1 Char"/>
    <w:basedOn w:val="Predvolenpsmoodseku"/>
    <w:link w:val="Nadpis1"/>
    <w:uiPriority w:val="9"/>
    <w:rsid w:val="00FC693F"/>
    <w:rPr>
      <w:rFonts w:asciiTheme="majorHAnsi" w:eastAsiaTheme="majorEastAsia" w:hAnsiTheme="majorHAnsi" w:cstheme="majorBidi"/>
      <w:b/>
      <w:bCs/>
      <w:color w:val="365F91" w:themeColor="accent1" w:themeShade="BF"/>
      <w:sz w:val="28"/>
      <w:szCs w:val="28"/>
      <w:lang w:val="en-GB" w:eastAsia="sk-SK"/>
    </w:rPr>
  </w:style>
  <w:style w:type="character" w:customStyle="1" w:styleId="Nadpis2Char">
    <w:name w:val="Nadpis 2 Char"/>
    <w:basedOn w:val="Predvolenpsmoodseku"/>
    <w:link w:val="Nadpis2"/>
    <w:uiPriority w:val="9"/>
    <w:rsid w:val="00FC693F"/>
    <w:rPr>
      <w:rFonts w:asciiTheme="majorHAnsi" w:eastAsiaTheme="majorEastAsia" w:hAnsiTheme="majorHAnsi" w:cstheme="majorBidi"/>
      <w:b/>
      <w:bCs/>
      <w:color w:val="4F81BD" w:themeColor="accent1"/>
      <w:sz w:val="26"/>
      <w:szCs w:val="26"/>
      <w:lang w:val="en-GB" w:eastAsia="sk-SK"/>
    </w:rPr>
  </w:style>
  <w:style w:type="character" w:customStyle="1" w:styleId="Nadpis3Char">
    <w:name w:val="Nadpis 3 Char"/>
    <w:basedOn w:val="Predvolenpsmoodseku"/>
    <w:link w:val="Nadpis3"/>
    <w:uiPriority w:val="9"/>
    <w:rsid w:val="00FC693F"/>
    <w:rPr>
      <w:rFonts w:asciiTheme="majorHAnsi" w:eastAsiaTheme="majorEastAsia" w:hAnsiTheme="majorHAnsi" w:cstheme="majorBidi"/>
      <w:b/>
      <w:bCs/>
      <w:color w:val="4F81BD" w:themeColor="accent1"/>
      <w:lang w:val="en-GB" w:eastAsia="sk-SK"/>
    </w:rPr>
  </w:style>
  <w:style w:type="paragraph" w:styleId="Nzov">
    <w:name w:val="Title"/>
    <w:basedOn w:val="Normlny"/>
    <w:next w:val="Normlny"/>
    <w:link w:val="NzovChar"/>
    <w:uiPriority w:val="10"/>
    <w:qFormat/>
    <w:rsid w:val="00FC693F"/>
    <w:pPr>
      <w:pBdr>
        <w:bottom w:val="single" w:sz="8" w:space="4" w:color="4F81BD" w:themeColor="accent1"/>
      </w:pBdr>
      <w:spacing w:after="300"/>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C693F"/>
    <w:rPr>
      <w:rFonts w:asciiTheme="majorHAnsi" w:eastAsiaTheme="majorEastAsia" w:hAnsiTheme="majorHAnsi" w:cstheme="majorBidi"/>
      <w:color w:val="17365D" w:themeColor="text2" w:themeShade="BF"/>
      <w:spacing w:val="5"/>
      <w:kern w:val="28"/>
      <w:sz w:val="52"/>
      <w:szCs w:val="52"/>
      <w:lang w:val="en-GB" w:eastAsia="sk-SK"/>
    </w:rPr>
  </w:style>
  <w:style w:type="paragraph" w:styleId="Podtitul">
    <w:name w:val="Subtitle"/>
    <w:basedOn w:val="Normlny"/>
    <w:next w:val="Normlny"/>
    <w:link w:val="Podtitu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FC693F"/>
    <w:rPr>
      <w:rFonts w:asciiTheme="majorHAnsi" w:eastAsiaTheme="majorEastAsia" w:hAnsiTheme="majorHAnsi" w:cstheme="majorBidi"/>
      <w:i/>
      <w:iCs/>
      <w:color w:val="4F81BD" w:themeColor="accent1"/>
      <w:spacing w:val="15"/>
      <w:sz w:val="24"/>
      <w:szCs w:val="24"/>
    </w:rPr>
  </w:style>
  <w:style w:type="paragraph" w:styleId="Odsekzoznamu">
    <w:name w:val="List Paragraph"/>
    <w:basedOn w:val="Normlny"/>
    <w:uiPriority w:val="34"/>
    <w:qFormat/>
    <w:rsid w:val="00FC693F"/>
    <w:pPr>
      <w:ind w:left="720"/>
    </w:pPr>
  </w:style>
  <w:style w:type="paragraph" w:styleId="Zkladntext">
    <w:name w:val="Body Text"/>
    <w:basedOn w:val="Normlny"/>
    <w:link w:val="ZkladntextChar"/>
    <w:uiPriority w:val="99"/>
    <w:unhideWhenUsed/>
    <w:rsid w:val="00AA1D8D"/>
    <w:pPr>
      <w:spacing w:after="120"/>
    </w:pPr>
  </w:style>
  <w:style w:type="character" w:customStyle="1" w:styleId="ZkladntextChar">
    <w:name w:val="Základný text Char"/>
    <w:basedOn w:val="Predvolenpsmoodseku"/>
    <w:link w:val="Zkladntext"/>
    <w:uiPriority w:val="99"/>
    <w:rsid w:val="00AA1D8D"/>
  </w:style>
  <w:style w:type="paragraph" w:styleId="Zkladntext2">
    <w:name w:val="Body Text 2"/>
    <w:basedOn w:val="Normlny"/>
    <w:link w:val="Zkladntext2Char"/>
    <w:uiPriority w:val="99"/>
    <w:unhideWhenUsed/>
    <w:rsid w:val="00AA1D8D"/>
    <w:pPr>
      <w:spacing w:after="120" w:line="480" w:lineRule="auto"/>
    </w:pPr>
  </w:style>
  <w:style w:type="character" w:customStyle="1" w:styleId="Zkladntext2Char">
    <w:name w:val="Základný text 2 Char"/>
    <w:basedOn w:val="Predvolenpsmoodseku"/>
    <w:link w:val="Zkladntext2"/>
    <w:uiPriority w:val="99"/>
    <w:rsid w:val="00AA1D8D"/>
  </w:style>
  <w:style w:type="paragraph" w:styleId="Zkladntext3">
    <w:name w:val="Body Text 3"/>
    <w:basedOn w:val="Normlny"/>
    <w:link w:val="Zkladntext3Char"/>
    <w:uiPriority w:val="99"/>
    <w:unhideWhenUsed/>
    <w:rsid w:val="00AA1D8D"/>
    <w:pPr>
      <w:spacing w:after="120"/>
    </w:pPr>
    <w:rPr>
      <w:sz w:val="16"/>
      <w:szCs w:val="16"/>
    </w:rPr>
  </w:style>
  <w:style w:type="character" w:customStyle="1" w:styleId="Zkladntext3Char">
    <w:name w:val="Základný text 3 Char"/>
    <w:basedOn w:val="Predvolenpsmoodseku"/>
    <w:link w:val="Zkladntext3"/>
    <w:uiPriority w:val="99"/>
    <w:rsid w:val="00AA1D8D"/>
    <w:rPr>
      <w:sz w:val="16"/>
      <w:szCs w:val="16"/>
    </w:rPr>
  </w:style>
  <w:style w:type="paragraph" w:styleId="Zoznam">
    <w:name w:val="List"/>
    <w:basedOn w:val="Normlny"/>
    <w:uiPriority w:val="99"/>
    <w:unhideWhenUsed/>
    <w:rsid w:val="00AA1D8D"/>
    <w:pPr>
      <w:ind w:left="360" w:hanging="360"/>
    </w:pPr>
  </w:style>
  <w:style w:type="paragraph" w:styleId="Zoznam2">
    <w:name w:val="List 2"/>
    <w:basedOn w:val="Normlny"/>
    <w:uiPriority w:val="99"/>
    <w:unhideWhenUsed/>
    <w:rsid w:val="00326F90"/>
    <w:pPr>
      <w:ind w:left="720" w:hanging="360"/>
    </w:pPr>
  </w:style>
  <w:style w:type="paragraph" w:styleId="Zoznam3">
    <w:name w:val="List 3"/>
    <w:basedOn w:val="Normlny"/>
    <w:uiPriority w:val="99"/>
    <w:unhideWhenUsed/>
    <w:rsid w:val="00326F90"/>
    <w:pPr>
      <w:ind w:left="1080" w:hanging="360"/>
    </w:pPr>
  </w:style>
  <w:style w:type="paragraph" w:styleId="Zoznamsodrkami">
    <w:name w:val="List Bullet"/>
    <w:basedOn w:val="Normlny"/>
    <w:uiPriority w:val="99"/>
    <w:unhideWhenUsed/>
    <w:rsid w:val="00326F90"/>
    <w:pPr>
      <w:numPr>
        <w:numId w:val="1"/>
      </w:numPr>
    </w:pPr>
  </w:style>
  <w:style w:type="paragraph" w:styleId="Zoznamsodrkami2">
    <w:name w:val="List Bullet 2"/>
    <w:basedOn w:val="Normlny"/>
    <w:uiPriority w:val="99"/>
    <w:unhideWhenUsed/>
    <w:rsid w:val="00326F90"/>
    <w:pPr>
      <w:numPr>
        <w:numId w:val="2"/>
      </w:numPr>
    </w:pPr>
  </w:style>
  <w:style w:type="paragraph" w:styleId="Zoznamsodrkami3">
    <w:name w:val="List Bullet 3"/>
    <w:basedOn w:val="Normlny"/>
    <w:uiPriority w:val="99"/>
    <w:unhideWhenUsed/>
    <w:rsid w:val="00326F90"/>
    <w:pPr>
      <w:numPr>
        <w:numId w:val="3"/>
      </w:numPr>
    </w:pPr>
  </w:style>
  <w:style w:type="paragraph" w:styleId="slovanzoznam">
    <w:name w:val="List Number"/>
    <w:basedOn w:val="Normlny"/>
    <w:uiPriority w:val="99"/>
    <w:unhideWhenUsed/>
    <w:rsid w:val="00326F90"/>
    <w:pPr>
      <w:numPr>
        <w:numId w:val="5"/>
      </w:numPr>
    </w:pPr>
  </w:style>
  <w:style w:type="paragraph" w:styleId="slovanzoznam2">
    <w:name w:val="List Number 2"/>
    <w:basedOn w:val="Normlny"/>
    <w:uiPriority w:val="99"/>
    <w:unhideWhenUsed/>
    <w:rsid w:val="0029639D"/>
    <w:pPr>
      <w:numPr>
        <w:numId w:val="6"/>
      </w:numPr>
    </w:pPr>
  </w:style>
  <w:style w:type="paragraph" w:styleId="slovanzoznam3">
    <w:name w:val="List Number 3"/>
    <w:basedOn w:val="Normlny"/>
    <w:uiPriority w:val="99"/>
    <w:unhideWhenUsed/>
    <w:rsid w:val="0029639D"/>
    <w:pPr>
      <w:numPr>
        <w:numId w:val="7"/>
      </w:numPr>
    </w:pPr>
  </w:style>
  <w:style w:type="paragraph" w:styleId="Pokraovaniezoznamu">
    <w:name w:val="List Continue"/>
    <w:basedOn w:val="Normlny"/>
    <w:uiPriority w:val="99"/>
    <w:unhideWhenUsed/>
    <w:rsid w:val="0029639D"/>
    <w:pPr>
      <w:spacing w:after="120"/>
      <w:ind w:left="360"/>
    </w:pPr>
  </w:style>
  <w:style w:type="paragraph" w:styleId="Pokraovaniezoznamu2">
    <w:name w:val="List Continue 2"/>
    <w:basedOn w:val="Normlny"/>
    <w:uiPriority w:val="99"/>
    <w:unhideWhenUsed/>
    <w:rsid w:val="0029639D"/>
    <w:pPr>
      <w:spacing w:after="120"/>
      <w:ind w:left="720"/>
    </w:pPr>
  </w:style>
  <w:style w:type="paragraph" w:styleId="Pokraovaniezoznamu3">
    <w:name w:val="List Continue 3"/>
    <w:basedOn w:val="Normlny"/>
    <w:uiPriority w:val="99"/>
    <w:unhideWhenUsed/>
    <w:rsid w:val="0029639D"/>
    <w:pPr>
      <w:spacing w:after="120"/>
      <w:ind w:left="1080"/>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Predvolenpsmoodseku"/>
    <w:link w:val="Textmakra"/>
    <w:uiPriority w:val="99"/>
    <w:rsid w:val="0029639D"/>
    <w:rPr>
      <w:rFonts w:ascii="Courier" w:hAnsi="Courier"/>
      <w:sz w:val="20"/>
      <w:szCs w:val="20"/>
    </w:rPr>
  </w:style>
  <w:style w:type="paragraph" w:styleId="Citcia">
    <w:name w:val="Quote"/>
    <w:basedOn w:val="Normlny"/>
    <w:next w:val="Normlny"/>
    <w:link w:val="CitciaChar"/>
    <w:uiPriority w:val="29"/>
    <w:qFormat/>
    <w:rsid w:val="00FC693F"/>
    <w:rPr>
      <w:i/>
      <w:iCs/>
    </w:rPr>
  </w:style>
  <w:style w:type="character" w:customStyle="1" w:styleId="CitciaChar">
    <w:name w:val="Citácia Char"/>
    <w:basedOn w:val="Predvolenpsmoodseku"/>
    <w:link w:val="Citcia"/>
    <w:uiPriority w:val="29"/>
    <w:rsid w:val="00FC693F"/>
    <w:rPr>
      <w:rFonts w:ascii="Arial Narrow" w:eastAsiaTheme="minorHAnsi" w:hAnsi="Arial Narrow"/>
      <w:i/>
      <w:iCs/>
      <w:color w:val="000000" w:themeColor="text1"/>
      <w:lang w:val="en-GB" w:eastAsia="sk-SK"/>
    </w:rPr>
  </w:style>
  <w:style w:type="character" w:customStyle="1" w:styleId="Nadpis4Char">
    <w:name w:val="Nadpis 4 Char"/>
    <w:basedOn w:val="Predvolenpsmoodseku"/>
    <w:link w:val="Nadpis4"/>
    <w:uiPriority w:val="9"/>
    <w:semiHidden/>
    <w:rsid w:val="00FC693F"/>
    <w:rPr>
      <w:rFonts w:asciiTheme="majorHAnsi" w:eastAsiaTheme="majorEastAsia" w:hAnsiTheme="majorHAnsi" w:cstheme="majorBidi"/>
      <w:b/>
      <w:bCs/>
      <w:i/>
      <w:iCs/>
      <w:color w:val="4F81BD" w:themeColor="accent1"/>
      <w:lang w:val="en-GB" w:eastAsia="sk-SK"/>
    </w:rPr>
  </w:style>
  <w:style w:type="character" w:customStyle="1" w:styleId="Nadpis5Char">
    <w:name w:val="Nadpis 5 Char"/>
    <w:basedOn w:val="Predvolenpsmoodseku"/>
    <w:link w:val="Nadpis5"/>
    <w:uiPriority w:val="9"/>
    <w:semiHidden/>
    <w:rsid w:val="00FC693F"/>
    <w:rPr>
      <w:rFonts w:asciiTheme="majorHAnsi" w:eastAsiaTheme="majorEastAsia" w:hAnsiTheme="majorHAnsi" w:cstheme="majorBidi"/>
      <w:color w:val="243F60" w:themeColor="accent1" w:themeShade="7F"/>
      <w:lang w:val="en-GB" w:eastAsia="sk-SK"/>
    </w:rPr>
  </w:style>
  <w:style w:type="character" w:customStyle="1" w:styleId="Nadpis6Char">
    <w:name w:val="Nadpis 6 Char"/>
    <w:basedOn w:val="Predvolenpsmoodseku"/>
    <w:link w:val="Nadpis6"/>
    <w:uiPriority w:val="9"/>
    <w:semiHidden/>
    <w:rsid w:val="00FC693F"/>
    <w:rPr>
      <w:rFonts w:asciiTheme="majorHAnsi" w:eastAsiaTheme="majorEastAsia" w:hAnsiTheme="majorHAnsi" w:cstheme="majorBidi"/>
      <w:i/>
      <w:iCs/>
      <w:color w:val="243F60" w:themeColor="accent1" w:themeShade="7F"/>
      <w:lang w:val="en-GB" w:eastAsia="sk-SK"/>
    </w:rPr>
  </w:style>
  <w:style w:type="character" w:customStyle="1" w:styleId="Nadpis7Char">
    <w:name w:val="Nadpis 7 Char"/>
    <w:basedOn w:val="Predvolenpsmoodseku"/>
    <w:link w:val="Nadpis7"/>
    <w:uiPriority w:val="9"/>
    <w:semiHidden/>
    <w:rsid w:val="00FC693F"/>
    <w:rPr>
      <w:rFonts w:asciiTheme="majorHAnsi" w:eastAsiaTheme="majorEastAsia" w:hAnsiTheme="majorHAnsi" w:cstheme="majorBidi"/>
      <w:i/>
      <w:iCs/>
      <w:color w:val="404040" w:themeColor="text1" w:themeTint="BF"/>
      <w:lang w:val="en-GB" w:eastAsia="sk-SK"/>
    </w:rPr>
  </w:style>
  <w:style w:type="character" w:customStyle="1" w:styleId="Nadpis8Char">
    <w:name w:val="Nadpis 8 Char"/>
    <w:basedOn w:val="Predvolenpsmoodseku"/>
    <w:link w:val="Nadpis8"/>
    <w:uiPriority w:val="9"/>
    <w:semiHidden/>
    <w:rsid w:val="00FC693F"/>
    <w:rPr>
      <w:rFonts w:asciiTheme="majorHAnsi" w:eastAsiaTheme="majorEastAsia" w:hAnsiTheme="majorHAnsi" w:cstheme="majorBidi"/>
      <w:color w:val="4F81BD" w:themeColor="accent1"/>
      <w:sz w:val="20"/>
      <w:szCs w:val="20"/>
      <w:lang w:val="en-GB" w:eastAsia="sk-SK"/>
    </w:rPr>
  </w:style>
  <w:style w:type="character" w:customStyle="1" w:styleId="Nadpis9Char">
    <w:name w:val="Nadpis 9 Char"/>
    <w:basedOn w:val="Predvolenpsmoodseku"/>
    <w:link w:val="Nadpis9"/>
    <w:uiPriority w:val="9"/>
    <w:semiHidden/>
    <w:rsid w:val="00FC693F"/>
    <w:rPr>
      <w:rFonts w:asciiTheme="majorHAnsi" w:eastAsiaTheme="majorEastAsia" w:hAnsiTheme="majorHAnsi" w:cstheme="majorBidi"/>
      <w:i/>
      <w:iCs/>
      <w:color w:val="404040" w:themeColor="text1" w:themeTint="BF"/>
      <w:sz w:val="20"/>
      <w:szCs w:val="20"/>
      <w:lang w:val="en-GB" w:eastAsia="sk-SK"/>
    </w:rPr>
  </w:style>
  <w:style w:type="paragraph" w:styleId="Popis">
    <w:name w:val="caption"/>
    <w:basedOn w:val="Normlny"/>
    <w:next w:val="Normlny"/>
    <w:uiPriority w:val="35"/>
    <w:semiHidden/>
    <w:unhideWhenUsed/>
    <w:qFormat/>
    <w:rsid w:val="00FC693F"/>
    <w:rPr>
      <w:b/>
      <w:bCs/>
      <w:color w:val="4F81BD" w:themeColor="accent1"/>
      <w:sz w:val="18"/>
      <w:szCs w:val="18"/>
    </w:rPr>
  </w:style>
  <w:style w:type="character" w:styleId="Vrazn">
    <w:name w:val="Strong"/>
    <w:basedOn w:val="Predvolenpsmoodseku"/>
    <w:uiPriority w:val="22"/>
    <w:qFormat/>
    <w:rsid w:val="00FC693F"/>
    <w:rPr>
      <w:b/>
      <w:bCs/>
    </w:rPr>
  </w:style>
  <w:style w:type="character" w:styleId="Zvraznenie">
    <w:name w:val="Emphasis"/>
    <w:basedOn w:val="Predvolenpsmoodseku"/>
    <w:uiPriority w:val="20"/>
    <w:qFormat/>
    <w:rsid w:val="00FC693F"/>
    <w:rPr>
      <w:i/>
      <w:iCs/>
    </w:rPr>
  </w:style>
  <w:style w:type="paragraph" w:styleId="Zvraznencitcia">
    <w:name w:val="Intense Quote"/>
    <w:basedOn w:val="Normlny"/>
    <w:next w:val="Normlny"/>
    <w:link w:val="Zvraznencitci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FC693F"/>
    <w:rPr>
      <w:b/>
      <w:bCs/>
      <w:i/>
      <w:iCs/>
      <w:color w:val="4F81BD" w:themeColor="accent1"/>
    </w:rPr>
  </w:style>
  <w:style w:type="character" w:styleId="Jemnzvraznenie">
    <w:name w:val="Subtle Emphasis"/>
    <w:basedOn w:val="Predvolenpsmoodseku"/>
    <w:uiPriority w:val="19"/>
    <w:qFormat/>
    <w:rsid w:val="00FC693F"/>
    <w:rPr>
      <w:i/>
      <w:iCs/>
      <w:color w:val="808080" w:themeColor="text1" w:themeTint="7F"/>
    </w:rPr>
  </w:style>
  <w:style w:type="character" w:styleId="Intenzvnezvraznenie">
    <w:name w:val="Intense Emphasis"/>
    <w:basedOn w:val="Predvolenpsmoodseku"/>
    <w:uiPriority w:val="21"/>
    <w:qFormat/>
    <w:rsid w:val="00FC693F"/>
    <w:rPr>
      <w:b/>
      <w:bCs/>
      <w:i/>
      <w:iCs/>
      <w:color w:val="4F81BD" w:themeColor="accent1"/>
    </w:rPr>
  </w:style>
  <w:style w:type="character" w:styleId="Jemnodkaz">
    <w:name w:val="Subtle Reference"/>
    <w:basedOn w:val="Predvolenpsmoodseku"/>
    <w:uiPriority w:val="31"/>
    <w:qFormat/>
    <w:rsid w:val="00FC693F"/>
    <w:rPr>
      <w:smallCaps/>
      <w:color w:val="C0504D" w:themeColor="accent2"/>
      <w:u w:val="single"/>
    </w:rPr>
  </w:style>
  <w:style w:type="character" w:styleId="Zvraznenodkaz">
    <w:name w:val="Intense Reference"/>
    <w:basedOn w:val="Predvolenpsmoodseku"/>
    <w:uiPriority w:val="32"/>
    <w:qFormat/>
    <w:rsid w:val="00FC693F"/>
    <w:rPr>
      <w:b/>
      <w:bCs/>
      <w:smallCaps/>
      <w:color w:val="C0504D" w:themeColor="accent2"/>
      <w:spacing w:val="5"/>
      <w:u w:val="single"/>
    </w:rPr>
  </w:style>
  <w:style w:type="character" w:styleId="Nzovknihy">
    <w:name w:val="Book Title"/>
    <w:basedOn w:val="Predvolenpsmoodseku"/>
    <w:uiPriority w:val="33"/>
    <w:qFormat/>
    <w:rsid w:val="00FC693F"/>
    <w:rPr>
      <w:b/>
      <w:bCs/>
      <w:smallCaps/>
      <w:spacing w:val="5"/>
    </w:rPr>
  </w:style>
  <w:style w:type="paragraph" w:styleId="Hlavikaobsahu">
    <w:name w:val="TOC Heading"/>
    <w:basedOn w:val="Nadpis1"/>
    <w:next w:val="Normlny"/>
    <w:uiPriority w:val="39"/>
    <w:semiHidden/>
    <w:unhideWhenUsed/>
    <w:qFormat/>
    <w:rsid w:val="00FC693F"/>
    <w:pPr>
      <w:outlineLvl w:val="9"/>
    </w:pPr>
  </w:style>
  <w:style w:type="table" w:styleId="Mriekatabuky">
    <w:name w:val="Table Grid"/>
    <w:basedOn w:val="Normlnatabu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podfarbeniezvraznenie2">
    <w:name w:val="Light Shading Accent 2"/>
    <w:basedOn w:val="Normlnatabu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podfarbeniezvraznenie3">
    <w:name w:val="Light Shading Accent 3"/>
    <w:basedOn w:val="Normlnatabu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podfarbeniezvraznenie4">
    <w:name w:val="Light Shading Accent 4"/>
    <w:basedOn w:val="Normlnatabu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podfarbeniezvraznenie5">
    <w:name w:val="Light Shading Accent 5"/>
    <w:basedOn w:val="Normlnatabu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6">
    <w:name w:val="Light Shading Accent 6"/>
    <w:basedOn w:val="Normlnatabu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lzoznam">
    <w:name w:val="Light List"/>
    <w:basedOn w:val="Normlnatabu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lzoznamzvraznenie2">
    <w:name w:val="Light List Accent 2"/>
    <w:basedOn w:val="Normlnatabu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zoznamzvraznenie3">
    <w:name w:val="Light List Accent 3"/>
    <w:basedOn w:val="Normlnatabu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zoznamzvraznenie4">
    <w:name w:val="Light List Accent 4"/>
    <w:basedOn w:val="Normlnatabu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lzoznamzvraznenie5">
    <w:name w:val="Light List Accent 5"/>
    <w:basedOn w:val="Normlnatabu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zoznamzvraznenie6">
    <w:name w:val="Light List Accent 6"/>
    <w:basedOn w:val="Normlnatabu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mrieka">
    <w:name w:val="Light Grid"/>
    <w:basedOn w:val="Normlnatabu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mriekazvraznenie2">
    <w:name w:val="Light Grid Accent 2"/>
    <w:basedOn w:val="Normlnatabu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mriekazvraznenie3">
    <w:name w:val="Light Grid Accent 3"/>
    <w:basedOn w:val="Normlnatabu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mriekazvraznenie4">
    <w:name w:val="Light Grid Accent 4"/>
    <w:basedOn w:val="Normlnatabu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mriekazvraznenie5">
    <w:name w:val="Light Grid Accent 5"/>
    <w:basedOn w:val="Normlnatabu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mriekazvraznenie6">
    <w:name w:val="Light Grid Accent 6"/>
    <w:basedOn w:val="Normlnatabu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rednpodfarbenie1">
    <w:name w:val="Medium Shading 1"/>
    <w:basedOn w:val="Normlnatabu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zoznam1">
    <w:name w:val="Medium List 1"/>
    <w:basedOn w:val="Normlnatabu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rednzoznam1zvraznenie2">
    <w:name w:val="Medium List 1 Accent 2"/>
    <w:basedOn w:val="Normlnatabu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rednzoznam1zvraznenie3">
    <w:name w:val="Medium List 1 Accent 3"/>
    <w:basedOn w:val="Normlnatabu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rednzoznam1zvraznenie4">
    <w:name w:val="Medium List 1 Accent 4"/>
    <w:basedOn w:val="Normlnatabu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rednzoznam1zvraznenie5">
    <w:name w:val="Medium List 1 Accent 5"/>
    <w:basedOn w:val="Normlnatabu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rednzoznam1zvraznenie6">
    <w:name w:val="Medium List 1 Accent 6"/>
    <w:basedOn w:val="Normlnatabu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rednzoznam2">
    <w:name w:val="Medium Lis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mrieka1">
    <w:name w:val="Medium Grid 1"/>
    <w:basedOn w:val="Normlnatabu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rednmrieka1zvraznenie2">
    <w:name w:val="Medium Grid 1 Accent 2"/>
    <w:basedOn w:val="Normlnatabu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rednmrieka1zvraznenie3">
    <w:name w:val="Medium Grid 1 Accent 3"/>
    <w:basedOn w:val="Normlnatabu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rednmrieka1zvraznenie4">
    <w:name w:val="Medium Grid 1 Accent 4"/>
    <w:basedOn w:val="Normlnatabu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rednmrieka1zvraznenie5">
    <w:name w:val="Medium Grid 1 Accent 5"/>
    <w:basedOn w:val="Normlnatabu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rednmrieka1zvraznenie6">
    <w:name w:val="Medium Grid 1 Accent 6"/>
    <w:basedOn w:val="Normlnatabu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rednmrieka2">
    <w:name w:val="Medium Grid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rednmrieka3zvraznenie2">
    <w:name w:val="Medium Grid 3 Accent 2"/>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rednmrieka3zvraznenie3">
    <w:name w:val="Medium Grid 3 Accent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rednmrieka3zvraznenie4">
    <w:name w:val="Medium Grid 3 Accent 4"/>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rednmrieka3zvraznenie5">
    <w:name w:val="Medium Grid 3 Accent 5"/>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rednmrieka3zvraznenie6">
    <w:name w:val="Medium Grid 3 Accent 6"/>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zoznam">
    <w:name w:val="Dark List"/>
    <w:basedOn w:val="Normlnatabu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zoznamzvraznenie2">
    <w:name w:val="Dark List Accent 2"/>
    <w:basedOn w:val="Normlnatabu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zoznamzvraznenie3">
    <w:name w:val="Dark List Accent 3"/>
    <w:basedOn w:val="Normlnatabu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zoznamzvraznenie4">
    <w:name w:val="Dark List Accent 4"/>
    <w:basedOn w:val="Normlnatabu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zoznamzvraznenie5">
    <w:name w:val="Dark List Accent 5"/>
    <w:basedOn w:val="Normlnatabu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zoznamzvraznenie6">
    <w:name w:val="Dark List Accent 6"/>
    <w:basedOn w:val="Normlnatabu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ebnpodfarbenie">
    <w:name w:val="Colorful Shading"/>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ebnpodfarbeniezvraznenie4">
    <w:name w:val="Colorful Shading Accent 4"/>
    <w:basedOn w:val="Normlnatabu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ebnzoznam">
    <w:name w:val="Colorful List"/>
    <w:basedOn w:val="Normlnatabu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ebnzoznamzvraznenie2">
    <w:name w:val="Colorful List Accent 2"/>
    <w:basedOn w:val="Normlnatabu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ebnzoznamzvraznenie3">
    <w:name w:val="Colorful List Accent 3"/>
    <w:basedOn w:val="Normlnatabu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ebnzoznamzvraznenie4">
    <w:name w:val="Colorful List Accent 4"/>
    <w:basedOn w:val="Normlnatabu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ebnzoznamzvraznenie5">
    <w:name w:val="Colorful List Accent 5"/>
    <w:basedOn w:val="Normlnatabu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ebnzoznamzvraznenie6">
    <w:name w:val="Colorful List Accent 6"/>
    <w:basedOn w:val="Normlnatabu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ebnmrieka">
    <w:name w:val="Colorful Grid"/>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ebnmriekazvraznenie2">
    <w:name w:val="Colorful Grid Accent 2"/>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ebnmriekazvraznenie3">
    <w:name w:val="Colorful Grid Accent 3"/>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ebnmriekazvraznenie4">
    <w:name w:val="Colorful Grid Accent 4"/>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ebnmriekazvraznenie5">
    <w:name w:val="Colorful Grid Accent 5"/>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ebnmriekazvraznenie6">
    <w:name w:val="Colorful Grid Accent 6"/>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lnywebov">
    <w:name w:val="Normal (Web)"/>
    <w:basedOn w:val="Normlny"/>
    <w:uiPriority w:val="99"/>
    <w:semiHidden/>
    <w:unhideWhenUsed/>
    <w:rsid w:val="00AF7FBA"/>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Predvolenpsmoodseku"/>
    <w:rsid w:val="00AF7FBA"/>
  </w:style>
  <w:style w:type="character" w:styleId="Odkaznakomentr">
    <w:name w:val="annotation reference"/>
    <w:basedOn w:val="Predvolenpsmoodseku"/>
    <w:uiPriority w:val="99"/>
    <w:semiHidden/>
    <w:unhideWhenUsed/>
    <w:rsid w:val="00CB7666"/>
    <w:rPr>
      <w:sz w:val="16"/>
      <w:szCs w:val="16"/>
    </w:rPr>
  </w:style>
  <w:style w:type="paragraph" w:styleId="Textkomentra">
    <w:name w:val="annotation text"/>
    <w:basedOn w:val="Normlny"/>
    <w:link w:val="TextkomentraChar"/>
    <w:uiPriority w:val="99"/>
    <w:unhideWhenUsed/>
    <w:rsid w:val="00CB7666"/>
    <w:rPr>
      <w:sz w:val="20"/>
      <w:szCs w:val="20"/>
    </w:rPr>
  </w:style>
  <w:style w:type="character" w:customStyle="1" w:styleId="TextkomentraChar">
    <w:name w:val="Text komentára Char"/>
    <w:basedOn w:val="Predvolenpsmoodseku"/>
    <w:link w:val="Textkomentra"/>
    <w:uiPriority w:val="99"/>
    <w:rsid w:val="00CB7666"/>
    <w:rPr>
      <w:rFonts w:ascii="Arial Narrow" w:eastAsiaTheme="minorHAnsi" w:hAnsi="Arial Narrow"/>
      <w:color w:val="000000" w:themeColor="text1"/>
      <w:sz w:val="20"/>
      <w:szCs w:val="20"/>
      <w:lang w:val="en-GB" w:eastAsia="sk-SK"/>
    </w:rPr>
  </w:style>
  <w:style w:type="paragraph" w:styleId="Predmetkomentra">
    <w:name w:val="annotation subject"/>
    <w:basedOn w:val="Textkomentra"/>
    <w:next w:val="Textkomentra"/>
    <w:link w:val="PredmetkomentraChar"/>
    <w:uiPriority w:val="99"/>
    <w:semiHidden/>
    <w:unhideWhenUsed/>
    <w:rsid w:val="00CB7666"/>
    <w:rPr>
      <w:b/>
      <w:bCs/>
    </w:rPr>
  </w:style>
  <w:style w:type="character" w:customStyle="1" w:styleId="PredmetkomentraChar">
    <w:name w:val="Predmet komentára Char"/>
    <w:basedOn w:val="TextkomentraChar"/>
    <w:link w:val="Predmetkomentra"/>
    <w:uiPriority w:val="99"/>
    <w:semiHidden/>
    <w:rsid w:val="00CB7666"/>
    <w:rPr>
      <w:rFonts w:ascii="Arial Narrow" w:eastAsiaTheme="minorHAnsi" w:hAnsi="Arial Narrow"/>
      <w:b/>
      <w:bCs/>
      <w:color w:val="000000" w:themeColor="text1"/>
      <w:sz w:val="20"/>
      <w:szCs w:val="20"/>
      <w:lang w:val="en-GB" w:eastAsia="sk-SK"/>
    </w:rPr>
  </w:style>
  <w:style w:type="paragraph" w:styleId="Revzia">
    <w:name w:val="Revision"/>
    <w:hidden/>
    <w:uiPriority w:val="99"/>
    <w:semiHidden/>
    <w:rsid w:val="009B7987"/>
    <w:pPr>
      <w:spacing w:after="0" w:line="240" w:lineRule="auto"/>
    </w:pPr>
    <w:rPr>
      <w:rFonts w:ascii="Arial Narrow" w:eastAsiaTheme="minorHAnsi" w:hAnsi="Arial Narrow"/>
      <w:color w:val="000000" w:themeColor="text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5045">
      <w:bodyDiv w:val="1"/>
      <w:marLeft w:val="0"/>
      <w:marRight w:val="0"/>
      <w:marTop w:val="0"/>
      <w:marBottom w:val="0"/>
      <w:divBdr>
        <w:top w:val="none" w:sz="0" w:space="0" w:color="auto"/>
        <w:left w:val="none" w:sz="0" w:space="0" w:color="auto"/>
        <w:bottom w:val="none" w:sz="0" w:space="0" w:color="auto"/>
        <w:right w:val="none" w:sz="0" w:space="0" w:color="auto"/>
      </w:divBdr>
    </w:div>
    <w:div w:id="106631005">
      <w:bodyDiv w:val="1"/>
      <w:marLeft w:val="0"/>
      <w:marRight w:val="0"/>
      <w:marTop w:val="0"/>
      <w:marBottom w:val="0"/>
      <w:divBdr>
        <w:top w:val="none" w:sz="0" w:space="0" w:color="auto"/>
        <w:left w:val="none" w:sz="0" w:space="0" w:color="auto"/>
        <w:bottom w:val="none" w:sz="0" w:space="0" w:color="auto"/>
        <w:right w:val="none" w:sz="0" w:space="0" w:color="auto"/>
      </w:divBdr>
    </w:div>
    <w:div w:id="331638639">
      <w:bodyDiv w:val="1"/>
      <w:marLeft w:val="0"/>
      <w:marRight w:val="0"/>
      <w:marTop w:val="0"/>
      <w:marBottom w:val="0"/>
      <w:divBdr>
        <w:top w:val="none" w:sz="0" w:space="0" w:color="auto"/>
        <w:left w:val="none" w:sz="0" w:space="0" w:color="auto"/>
        <w:bottom w:val="none" w:sz="0" w:space="0" w:color="auto"/>
        <w:right w:val="none" w:sz="0" w:space="0" w:color="auto"/>
      </w:divBdr>
    </w:div>
    <w:div w:id="415711534">
      <w:bodyDiv w:val="1"/>
      <w:marLeft w:val="0"/>
      <w:marRight w:val="0"/>
      <w:marTop w:val="0"/>
      <w:marBottom w:val="0"/>
      <w:divBdr>
        <w:top w:val="none" w:sz="0" w:space="0" w:color="auto"/>
        <w:left w:val="none" w:sz="0" w:space="0" w:color="auto"/>
        <w:bottom w:val="none" w:sz="0" w:space="0" w:color="auto"/>
        <w:right w:val="none" w:sz="0" w:space="0" w:color="auto"/>
      </w:divBdr>
    </w:div>
    <w:div w:id="495343880">
      <w:bodyDiv w:val="1"/>
      <w:marLeft w:val="0"/>
      <w:marRight w:val="0"/>
      <w:marTop w:val="0"/>
      <w:marBottom w:val="0"/>
      <w:divBdr>
        <w:top w:val="none" w:sz="0" w:space="0" w:color="auto"/>
        <w:left w:val="none" w:sz="0" w:space="0" w:color="auto"/>
        <w:bottom w:val="none" w:sz="0" w:space="0" w:color="auto"/>
        <w:right w:val="none" w:sz="0" w:space="0" w:color="auto"/>
      </w:divBdr>
    </w:div>
    <w:div w:id="501091253">
      <w:bodyDiv w:val="1"/>
      <w:marLeft w:val="0"/>
      <w:marRight w:val="0"/>
      <w:marTop w:val="0"/>
      <w:marBottom w:val="0"/>
      <w:divBdr>
        <w:top w:val="none" w:sz="0" w:space="0" w:color="auto"/>
        <w:left w:val="none" w:sz="0" w:space="0" w:color="auto"/>
        <w:bottom w:val="none" w:sz="0" w:space="0" w:color="auto"/>
        <w:right w:val="none" w:sz="0" w:space="0" w:color="auto"/>
      </w:divBdr>
    </w:div>
    <w:div w:id="576671010">
      <w:bodyDiv w:val="1"/>
      <w:marLeft w:val="0"/>
      <w:marRight w:val="0"/>
      <w:marTop w:val="0"/>
      <w:marBottom w:val="0"/>
      <w:divBdr>
        <w:top w:val="none" w:sz="0" w:space="0" w:color="auto"/>
        <w:left w:val="none" w:sz="0" w:space="0" w:color="auto"/>
        <w:bottom w:val="none" w:sz="0" w:space="0" w:color="auto"/>
        <w:right w:val="none" w:sz="0" w:space="0" w:color="auto"/>
      </w:divBdr>
    </w:div>
    <w:div w:id="631834297">
      <w:bodyDiv w:val="1"/>
      <w:marLeft w:val="0"/>
      <w:marRight w:val="0"/>
      <w:marTop w:val="0"/>
      <w:marBottom w:val="0"/>
      <w:divBdr>
        <w:top w:val="none" w:sz="0" w:space="0" w:color="auto"/>
        <w:left w:val="none" w:sz="0" w:space="0" w:color="auto"/>
        <w:bottom w:val="none" w:sz="0" w:space="0" w:color="auto"/>
        <w:right w:val="none" w:sz="0" w:space="0" w:color="auto"/>
      </w:divBdr>
    </w:div>
    <w:div w:id="693649937">
      <w:bodyDiv w:val="1"/>
      <w:marLeft w:val="0"/>
      <w:marRight w:val="0"/>
      <w:marTop w:val="0"/>
      <w:marBottom w:val="0"/>
      <w:divBdr>
        <w:top w:val="none" w:sz="0" w:space="0" w:color="auto"/>
        <w:left w:val="none" w:sz="0" w:space="0" w:color="auto"/>
        <w:bottom w:val="none" w:sz="0" w:space="0" w:color="auto"/>
        <w:right w:val="none" w:sz="0" w:space="0" w:color="auto"/>
      </w:divBdr>
    </w:div>
    <w:div w:id="911963455">
      <w:bodyDiv w:val="1"/>
      <w:marLeft w:val="0"/>
      <w:marRight w:val="0"/>
      <w:marTop w:val="0"/>
      <w:marBottom w:val="0"/>
      <w:divBdr>
        <w:top w:val="none" w:sz="0" w:space="0" w:color="auto"/>
        <w:left w:val="none" w:sz="0" w:space="0" w:color="auto"/>
        <w:bottom w:val="none" w:sz="0" w:space="0" w:color="auto"/>
        <w:right w:val="none" w:sz="0" w:space="0" w:color="auto"/>
      </w:divBdr>
    </w:div>
    <w:div w:id="1010833159">
      <w:bodyDiv w:val="1"/>
      <w:marLeft w:val="0"/>
      <w:marRight w:val="0"/>
      <w:marTop w:val="0"/>
      <w:marBottom w:val="0"/>
      <w:divBdr>
        <w:top w:val="none" w:sz="0" w:space="0" w:color="auto"/>
        <w:left w:val="none" w:sz="0" w:space="0" w:color="auto"/>
        <w:bottom w:val="none" w:sz="0" w:space="0" w:color="auto"/>
        <w:right w:val="none" w:sz="0" w:space="0" w:color="auto"/>
      </w:divBdr>
    </w:div>
    <w:div w:id="1027950670">
      <w:bodyDiv w:val="1"/>
      <w:marLeft w:val="0"/>
      <w:marRight w:val="0"/>
      <w:marTop w:val="0"/>
      <w:marBottom w:val="0"/>
      <w:divBdr>
        <w:top w:val="none" w:sz="0" w:space="0" w:color="auto"/>
        <w:left w:val="none" w:sz="0" w:space="0" w:color="auto"/>
        <w:bottom w:val="none" w:sz="0" w:space="0" w:color="auto"/>
        <w:right w:val="none" w:sz="0" w:space="0" w:color="auto"/>
      </w:divBdr>
    </w:div>
    <w:div w:id="1041368194">
      <w:bodyDiv w:val="1"/>
      <w:marLeft w:val="0"/>
      <w:marRight w:val="0"/>
      <w:marTop w:val="0"/>
      <w:marBottom w:val="0"/>
      <w:divBdr>
        <w:top w:val="none" w:sz="0" w:space="0" w:color="auto"/>
        <w:left w:val="none" w:sz="0" w:space="0" w:color="auto"/>
        <w:bottom w:val="none" w:sz="0" w:space="0" w:color="auto"/>
        <w:right w:val="none" w:sz="0" w:space="0" w:color="auto"/>
      </w:divBdr>
    </w:div>
    <w:div w:id="1119683708">
      <w:bodyDiv w:val="1"/>
      <w:marLeft w:val="0"/>
      <w:marRight w:val="0"/>
      <w:marTop w:val="0"/>
      <w:marBottom w:val="0"/>
      <w:divBdr>
        <w:top w:val="none" w:sz="0" w:space="0" w:color="auto"/>
        <w:left w:val="none" w:sz="0" w:space="0" w:color="auto"/>
        <w:bottom w:val="none" w:sz="0" w:space="0" w:color="auto"/>
        <w:right w:val="none" w:sz="0" w:space="0" w:color="auto"/>
      </w:divBdr>
    </w:div>
    <w:div w:id="1270316566">
      <w:bodyDiv w:val="1"/>
      <w:marLeft w:val="0"/>
      <w:marRight w:val="0"/>
      <w:marTop w:val="0"/>
      <w:marBottom w:val="0"/>
      <w:divBdr>
        <w:top w:val="none" w:sz="0" w:space="0" w:color="auto"/>
        <w:left w:val="none" w:sz="0" w:space="0" w:color="auto"/>
        <w:bottom w:val="none" w:sz="0" w:space="0" w:color="auto"/>
        <w:right w:val="none" w:sz="0" w:space="0" w:color="auto"/>
      </w:divBdr>
    </w:div>
    <w:div w:id="1345018558">
      <w:bodyDiv w:val="1"/>
      <w:marLeft w:val="0"/>
      <w:marRight w:val="0"/>
      <w:marTop w:val="0"/>
      <w:marBottom w:val="0"/>
      <w:divBdr>
        <w:top w:val="none" w:sz="0" w:space="0" w:color="auto"/>
        <w:left w:val="none" w:sz="0" w:space="0" w:color="auto"/>
        <w:bottom w:val="none" w:sz="0" w:space="0" w:color="auto"/>
        <w:right w:val="none" w:sz="0" w:space="0" w:color="auto"/>
      </w:divBdr>
    </w:div>
    <w:div w:id="1361012847">
      <w:bodyDiv w:val="1"/>
      <w:marLeft w:val="0"/>
      <w:marRight w:val="0"/>
      <w:marTop w:val="0"/>
      <w:marBottom w:val="0"/>
      <w:divBdr>
        <w:top w:val="none" w:sz="0" w:space="0" w:color="auto"/>
        <w:left w:val="none" w:sz="0" w:space="0" w:color="auto"/>
        <w:bottom w:val="none" w:sz="0" w:space="0" w:color="auto"/>
        <w:right w:val="none" w:sz="0" w:space="0" w:color="auto"/>
      </w:divBdr>
    </w:div>
    <w:div w:id="1384864443">
      <w:bodyDiv w:val="1"/>
      <w:marLeft w:val="0"/>
      <w:marRight w:val="0"/>
      <w:marTop w:val="0"/>
      <w:marBottom w:val="0"/>
      <w:divBdr>
        <w:top w:val="none" w:sz="0" w:space="0" w:color="auto"/>
        <w:left w:val="none" w:sz="0" w:space="0" w:color="auto"/>
        <w:bottom w:val="none" w:sz="0" w:space="0" w:color="auto"/>
        <w:right w:val="none" w:sz="0" w:space="0" w:color="auto"/>
      </w:divBdr>
    </w:div>
    <w:div w:id="1460800463">
      <w:bodyDiv w:val="1"/>
      <w:marLeft w:val="0"/>
      <w:marRight w:val="0"/>
      <w:marTop w:val="0"/>
      <w:marBottom w:val="0"/>
      <w:divBdr>
        <w:top w:val="none" w:sz="0" w:space="0" w:color="auto"/>
        <w:left w:val="none" w:sz="0" w:space="0" w:color="auto"/>
        <w:bottom w:val="none" w:sz="0" w:space="0" w:color="auto"/>
        <w:right w:val="none" w:sz="0" w:space="0" w:color="auto"/>
      </w:divBdr>
    </w:div>
    <w:div w:id="1522281061">
      <w:bodyDiv w:val="1"/>
      <w:marLeft w:val="0"/>
      <w:marRight w:val="0"/>
      <w:marTop w:val="0"/>
      <w:marBottom w:val="0"/>
      <w:divBdr>
        <w:top w:val="none" w:sz="0" w:space="0" w:color="auto"/>
        <w:left w:val="none" w:sz="0" w:space="0" w:color="auto"/>
        <w:bottom w:val="none" w:sz="0" w:space="0" w:color="auto"/>
        <w:right w:val="none" w:sz="0" w:space="0" w:color="auto"/>
      </w:divBdr>
    </w:div>
    <w:div w:id="1532837229">
      <w:bodyDiv w:val="1"/>
      <w:marLeft w:val="0"/>
      <w:marRight w:val="0"/>
      <w:marTop w:val="0"/>
      <w:marBottom w:val="0"/>
      <w:divBdr>
        <w:top w:val="none" w:sz="0" w:space="0" w:color="auto"/>
        <w:left w:val="none" w:sz="0" w:space="0" w:color="auto"/>
        <w:bottom w:val="none" w:sz="0" w:space="0" w:color="auto"/>
        <w:right w:val="none" w:sz="0" w:space="0" w:color="auto"/>
      </w:divBdr>
    </w:div>
    <w:div w:id="1626426705">
      <w:bodyDiv w:val="1"/>
      <w:marLeft w:val="0"/>
      <w:marRight w:val="0"/>
      <w:marTop w:val="0"/>
      <w:marBottom w:val="0"/>
      <w:divBdr>
        <w:top w:val="none" w:sz="0" w:space="0" w:color="auto"/>
        <w:left w:val="none" w:sz="0" w:space="0" w:color="auto"/>
        <w:bottom w:val="none" w:sz="0" w:space="0" w:color="auto"/>
        <w:right w:val="none" w:sz="0" w:space="0" w:color="auto"/>
      </w:divBdr>
    </w:div>
    <w:div w:id="1794901026">
      <w:bodyDiv w:val="1"/>
      <w:marLeft w:val="0"/>
      <w:marRight w:val="0"/>
      <w:marTop w:val="0"/>
      <w:marBottom w:val="0"/>
      <w:divBdr>
        <w:top w:val="none" w:sz="0" w:space="0" w:color="auto"/>
        <w:left w:val="none" w:sz="0" w:space="0" w:color="auto"/>
        <w:bottom w:val="none" w:sz="0" w:space="0" w:color="auto"/>
        <w:right w:val="none" w:sz="0" w:space="0" w:color="auto"/>
      </w:divBdr>
    </w:div>
    <w:div w:id="1801651671">
      <w:bodyDiv w:val="1"/>
      <w:marLeft w:val="0"/>
      <w:marRight w:val="0"/>
      <w:marTop w:val="0"/>
      <w:marBottom w:val="0"/>
      <w:divBdr>
        <w:top w:val="none" w:sz="0" w:space="0" w:color="auto"/>
        <w:left w:val="none" w:sz="0" w:space="0" w:color="auto"/>
        <w:bottom w:val="none" w:sz="0" w:space="0" w:color="auto"/>
        <w:right w:val="none" w:sz="0" w:space="0" w:color="auto"/>
      </w:divBdr>
    </w:div>
    <w:div w:id="1882672553">
      <w:bodyDiv w:val="1"/>
      <w:marLeft w:val="0"/>
      <w:marRight w:val="0"/>
      <w:marTop w:val="0"/>
      <w:marBottom w:val="0"/>
      <w:divBdr>
        <w:top w:val="none" w:sz="0" w:space="0" w:color="auto"/>
        <w:left w:val="none" w:sz="0" w:space="0" w:color="auto"/>
        <w:bottom w:val="none" w:sz="0" w:space="0" w:color="auto"/>
        <w:right w:val="none" w:sz="0" w:space="0" w:color="auto"/>
      </w:divBdr>
    </w:div>
    <w:div w:id="2125923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25a61c73-d7b8-40f5-af68-029b27d4ee74}" enabled="0" method="" siteId="{25a61c73-d7b8-40f5-af68-029b27d4ee74}" removed="1"/>
</clbl:labelList>
</file>

<file path=docProps/app.xml><?xml version="1.0" encoding="utf-8"?>
<Properties xmlns="http://schemas.openxmlformats.org/officeDocument/2006/extended-properties" xmlns:vt="http://schemas.openxmlformats.org/officeDocument/2006/docPropsVTypes">
  <Template>Normal</Template>
  <TotalTime>30</TotalTime>
  <Pages>17</Pages>
  <Words>5470</Words>
  <Characters>31212</Characters>
  <Application>Microsoft Office Word</Application>
  <DocSecurity>0</DocSecurity>
  <Lines>937</Lines>
  <Paragraphs>446</Paragraphs>
  <ScaleCrop>false</ScaleCrop>
  <Manager/>
  <Company/>
  <LinksUpToDate>false</LinksUpToDate>
  <CharactersWithSpaces>36291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DaPe</cp:lastModifiedBy>
  <cp:revision>142</cp:revision>
  <cp:lastPrinted>2025-11-01T16:38:00Z</cp:lastPrinted>
  <dcterms:created xsi:type="dcterms:W3CDTF">2025-10-23T17:46:00Z</dcterms:created>
  <dcterms:modified xsi:type="dcterms:W3CDTF">2026-04-21T08:09:00Z</dcterms:modified>
  <cp:category/>
</cp:coreProperties>
</file>